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8" w:type="dxa"/>
        <w:tblLayout w:type="fixed"/>
        <w:tblLook w:val="01E0" w:firstRow="1" w:lastRow="1" w:firstColumn="1" w:lastColumn="1" w:noHBand="0" w:noVBand="0"/>
      </w:tblPr>
      <w:tblGrid>
        <w:gridCol w:w="2148"/>
        <w:gridCol w:w="2190"/>
        <w:gridCol w:w="2760"/>
        <w:gridCol w:w="2610"/>
        <w:gridCol w:w="2550"/>
        <w:gridCol w:w="2640"/>
      </w:tblGrid>
      <w:tr w:rsidR="00DF2329" w:rsidRPr="0027417D" w14:paraId="294D7C9A" w14:textId="77777777" w:rsidTr="00DF2329"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ABB98" w14:textId="77777777" w:rsidR="00DF2329" w:rsidRPr="00D74F3E" w:rsidRDefault="00DF2329" w:rsidP="00F84AC4">
            <w:pPr>
              <w:rPr>
                <w:rFonts w:ascii="Cochin" w:hAnsi="Cochin"/>
                <w:sz w:val="28"/>
                <w:szCs w:val="28"/>
              </w:rPr>
            </w:pPr>
            <w:r w:rsidRPr="0027417D">
              <w:rPr>
                <w:rFonts w:ascii="Cochin" w:hAnsi="Cochin"/>
                <w:color w:val="00B0F0"/>
                <w:sz w:val="28"/>
                <w:szCs w:val="28"/>
              </w:rPr>
              <w:t>C</w:t>
            </w:r>
            <w:r w:rsidRPr="00D74F3E">
              <w:rPr>
                <w:rFonts w:ascii="Cochin" w:hAnsi="Cochin"/>
                <w:color w:val="00B0F0"/>
                <w:sz w:val="28"/>
                <w:szCs w:val="28"/>
              </w:rPr>
              <w:t>odeine</w:t>
            </w:r>
          </w:p>
          <w:p w14:paraId="149BF432" w14:textId="77777777" w:rsidR="00DF2329" w:rsidRPr="0027417D" w:rsidRDefault="00DF2329" w:rsidP="00D74F3E">
            <w:pPr>
              <w:rPr>
                <w:rFonts w:ascii="Cochin" w:hAnsi="Cochin"/>
                <w:color w:val="00B0F0"/>
                <w:sz w:val="28"/>
                <w:szCs w:val="28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3CF6C" w14:textId="176B82BA" w:rsidR="00DF2329" w:rsidRPr="00A25C99" w:rsidRDefault="00DF2329" w:rsidP="0027417D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 w:cs="Arial"/>
                <w:sz w:val="20"/>
                <w:szCs w:val="20"/>
              </w:rPr>
              <w:t>Opioid antitussives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2CF26" w14:textId="77777777" w:rsidR="00DF2329" w:rsidRPr="0027417D" w:rsidRDefault="00DF2329" w:rsidP="00F84AC4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Suppress cough by acting on CNS or peripherally</w:t>
            </w:r>
          </w:p>
          <w:p w14:paraId="4D6930FC" w14:textId="3F519369" w:rsidR="00DF2329" w:rsidRDefault="00DF2329" w:rsidP="0027417D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Decreases cough reflex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09B7" w14:textId="3790FC3C" w:rsidR="00DF2329" w:rsidRDefault="00DF2329" w:rsidP="0027417D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Decrease both the frequency and intensity of cough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96283" w14:textId="77777777" w:rsidR="00DF2329" w:rsidRPr="0027417D" w:rsidRDefault="00DF2329" w:rsidP="00F84AC4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Can suppress respiration</w:t>
            </w:r>
          </w:p>
          <w:p w14:paraId="5EB517D3" w14:textId="77777777" w:rsidR="00DF2329" w:rsidRPr="0027417D" w:rsidRDefault="00DF2329" w:rsidP="00F84AC4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Confusion, sedation, hypotension, constipation, nausea</w:t>
            </w:r>
          </w:p>
          <w:p w14:paraId="645FEA7E" w14:textId="77777777" w:rsidR="00DF2329" w:rsidRPr="0027417D" w:rsidRDefault="00DF2329" w:rsidP="00F84AC4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Significant potential for abuse (alone schedule II but in mixtures schedule V)</w:t>
            </w:r>
          </w:p>
          <w:p w14:paraId="4EB3D2BE" w14:textId="77777777" w:rsidR="00DF2329" w:rsidRDefault="00DF2329" w:rsidP="00F84AC4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DDI with MAO inhibitors, alcohol, antihistamines, and sedative/hypnotics</w:t>
            </w:r>
          </w:p>
          <w:p w14:paraId="3F4686F9" w14:textId="77777777" w:rsidR="00DF2329" w:rsidRDefault="00DF2329" w:rsidP="0027417D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9D3C" w14:textId="77777777" w:rsidR="00DF2329" w:rsidRPr="0027417D" w:rsidRDefault="00DF2329" w:rsidP="00F84AC4">
            <w:pPr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Most effective cough suppressant</w:t>
            </w:r>
          </w:p>
          <w:p w14:paraId="56A4FB4F" w14:textId="77777777" w:rsidR="00DF2329" w:rsidRPr="0027417D" w:rsidRDefault="00DF2329" w:rsidP="00F84AC4">
            <w:pPr>
              <w:rPr>
                <w:rFonts w:ascii="Cochin" w:hAnsi="Cochin"/>
                <w:sz w:val="20"/>
                <w:szCs w:val="20"/>
              </w:rPr>
            </w:pPr>
          </w:p>
          <w:p w14:paraId="1249F0DA" w14:textId="77777777" w:rsidR="00DF2329" w:rsidRDefault="00DF2329" w:rsidP="00F84AC4">
            <w:pPr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Be careful of accidental overdose – check orders!</w:t>
            </w:r>
          </w:p>
          <w:p w14:paraId="402022F7" w14:textId="77777777" w:rsidR="00DF2329" w:rsidRDefault="00DF2329" w:rsidP="00F84AC4">
            <w:pPr>
              <w:rPr>
                <w:rFonts w:ascii="Cochin" w:hAnsi="Cochin"/>
                <w:sz w:val="20"/>
                <w:szCs w:val="20"/>
              </w:rPr>
            </w:pPr>
          </w:p>
          <w:p w14:paraId="2BEA2583" w14:textId="77777777" w:rsidR="00DF2329" w:rsidRDefault="00DF2329" w:rsidP="00F84AC4">
            <w:pPr>
              <w:rPr>
                <w:rFonts w:ascii="Cochin" w:hAnsi="Cochin"/>
                <w:sz w:val="20"/>
                <w:szCs w:val="20"/>
              </w:rPr>
            </w:pPr>
            <w:r>
              <w:rPr>
                <w:rFonts w:ascii="Cochin" w:hAnsi="Cochin"/>
                <w:sz w:val="20"/>
                <w:szCs w:val="20"/>
              </w:rPr>
              <w:t>Carefully assess LOC and RR</w:t>
            </w:r>
          </w:p>
          <w:p w14:paraId="50ADECE1" w14:textId="77777777" w:rsidR="00DF2329" w:rsidRDefault="00DF2329" w:rsidP="00F84AC4">
            <w:pPr>
              <w:rPr>
                <w:rFonts w:ascii="Cochin" w:hAnsi="Cochin"/>
                <w:sz w:val="20"/>
                <w:szCs w:val="20"/>
              </w:rPr>
            </w:pPr>
          </w:p>
          <w:p w14:paraId="37A8E096" w14:textId="3C8AFFEA" w:rsidR="00DF2329" w:rsidRPr="0027417D" w:rsidRDefault="00DF2329" w:rsidP="00F84AC4">
            <w:pPr>
              <w:rPr>
                <w:rFonts w:ascii="Cochin" w:hAnsi="Cochin"/>
                <w:sz w:val="20"/>
                <w:szCs w:val="20"/>
              </w:rPr>
            </w:pPr>
            <w:r>
              <w:rPr>
                <w:rFonts w:ascii="Cochin" w:hAnsi="Cochin"/>
                <w:sz w:val="20"/>
                <w:szCs w:val="20"/>
              </w:rPr>
              <w:t xml:space="preserve">Educate re: DDI’s </w:t>
            </w:r>
          </w:p>
          <w:p w14:paraId="39A984EE" w14:textId="77777777" w:rsidR="00DF2329" w:rsidRPr="0027417D" w:rsidRDefault="00DF2329" w:rsidP="00F84AC4">
            <w:pPr>
              <w:rPr>
                <w:rFonts w:ascii="Cochin" w:hAnsi="Cochin"/>
                <w:sz w:val="20"/>
                <w:szCs w:val="20"/>
              </w:rPr>
            </w:pPr>
          </w:p>
          <w:p w14:paraId="375D7EF8" w14:textId="77777777" w:rsidR="00DF2329" w:rsidRPr="0027417D" w:rsidRDefault="00DF2329" w:rsidP="00F84AC4">
            <w:pPr>
              <w:rPr>
                <w:rFonts w:ascii="Cochin" w:hAnsi="Cochin"/>
                <w:sz w:val="20"/>
                <w:szCs w:val="20"/>
              </w:rPr>
            </w:pPr>
            <w:r w:rsidRPr="0027417D">
              <w:rPr>
                <w:rFonts w:ascii="Cochin" w:hAnsi="Cochin"/>
                <w:sz w:val="20"/>
                <w:szCs w:val="20"/>
              </w:rPr>
              <w:t>Discontinue gradually to prevent withdrawal symptoms</w:t>
            </w:r>
          </w:p>
          <w:p w14:paraId="0FB4E1F7" w14:textId="77777777" w:rsidR="00DF2329" w:rsidRDefault="00DF2329" w:rsidP="0027417D">
            <w:pPr>
              <w:spacing w:before="120" w:after="120"/>
              <w:rPr>
                <w:rFonts w:ascii="Cochin" w:hAnsi="Cochin"/>
                <w:sz w:val="20"/>
                <w:szCs w:val="20"/>
              </w:rPr>
            </w:pPr>
          </w:p>
        </w:tc>
      </w:tr>
    </w:tbl>
    <w:p w14:paraId="64AC63F7" w14:textId="3B6548DC" w:rsidR="0027417D" w:rsidRDefault="0027417D" w:rsidP="00105521">
      <w:pPr>
        <w:ind w:left="90"/>
        <w:rPr>
          <w:rFonts w:ascii="Cochin" w:hAnsi="Cochin"/>
          <w:b/>
          <w:bCs/>
          <w:color w:val="00B0F0"/>
          <w:sz w:val="28"/>
          <w:szCs w:val="28"/>
        </w:rPr>
      </w:pPr>
    </w:p>
    <w:p w14:paraId="25156067" w14:textId="77777777" w:rsidR="00DF2329" w:rsidRDefault="00DF2329" w:rsidP="0027417D">
      <w:pPr>
        <w:rPr>
          <w:rFonts w:ascii="Cochin" w:hAnsi="Cochin" w:cs="Arial"/>
          <w:color w:val="000000"/>
        </w:rPr>
      </w:pPr>
    </w:p>
    <w:p w14:paraId="5C7A04AC" w14:textId="77777777" w:rsidR="00105521" w:rsidRDefault="00105521" w:rsidP="00105521">
      <w:pPr>
        <w:ind w:left="90"/>
        <w:rPr>
          <w:b/>
          <w:u w:val="single"/>
        </w:rPr>
      </w:pPr>
      <w:r>
        <w:rPr>
          <w:b/>
          <w:u w:val="single"/>
        </w:rPr>
        <w:t xml:space="preserve">Opioid Analgesics </w:t>
      </w:r>
    </w:p>
    <w:p w14:paraId="5012337E" w14:textId="77777777" w:rsidR="00105521" w:rsidRDefault="00105521" w:rsidP="00105521">
      <w:pPr>
        <w:ind w:left="90"/>
        <w:rPr>
          <w:b/>
          <w:u w:val="single"/>
        </w:rPr>
      </w:pPr>
    </w:p>
    <w:tbl>
      <w:tblPr>
        <w:tblStyle w:val="TableGrid"/>
        <w:tblW w:w="14580" w:type="dxa"/>
        <w:tblInd w:w="288" w:type="dxa"/>
        <w:tblLook w:val="00A0" w:firstRow="1" w:lastRow="0" w:firstColumn="1" w:lastColumn="0" w:noHBand="0" w:noVBand="0"/>
      </w:tblPr>
      <w:tblGrid>
        <w:gridCol w:w="3600"/>
        <w:gridCol w:w="4320"/>
        <w:gridCol w:w="2520"/>
        <w:gridCol w:w="4140"/>
      </w:tblGrid>
      <w:tr w:rsidR="00105521" w14:paraId="62F1B49A" w14:textId="77777777" w:rsidTr="00105521">
        <w:trPr>
          <w:trHeight w:val="591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4E5006" w14:textId="77777777" w:rsidR="00105521" w:rsidRDefault="00105521" w:rsidP="00105521">
            <w:pPr>
              <w:ind w:left="90"/>
              <w:rPr>
                <w:rFonts w:cstheme="minorBidi"/>
                <w:b/>
                <w:u w:val="single"/>
              </w:rPr>
            </w:pPr>
            <w:r>
              <w:rPr>
                <w:b/>
                <w:u w:val="single"/>
              </w:rPr>
              <w:t>Drug Name</w:t>
            </w:r>
          </w:p>
          <w:p w14:paraId="0860DB90" w14:textId="77777777" w:rsidR="00105521" w:rsidRDefault="00105521" w:rsidP="00105521">
            <w:pPr>
              <w:ind w:left="90"/>
              <w:rPr>
                <w:b/>
                <w:u w:val="single"/>
              </w:rPr>
            </w:pP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D3CD93" w14:textId="77777777" w:rsidR="00105521" w:rsidRDefault="00105521" w:rsidP="00105521">
            <w:pPr>
              <w:ind w:left="90"/>
              <w:rPr>
                <w:b/>
                <w:u w:val="single"/>
              </w:rPr>
            </w:pPr>
            <w:r>
              <w:rPr>
                <w:b/>
                <w:u w:val="single"/>
              </w:rPr>
              <w:t>Mech. of Action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244F7" w14:textId="77777777" w:rsidR="00105521" w:rsidRDefault="00105521" w:rsidP="00105521">
            <w:pPr>
              <w:ind w:left="90"/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Tx</w:t>
            </w:r>
            <w:proofErr w:type="spellEnd"/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9C72EC" w14:textId="77777777" w:rsidR="00105521" w:rsidRDefault="00105521" w:rsidP="00105521">
            <w:pPr>
              <w:ind w:left="9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Side Effects </w:t>
            </w:r>
          </w:p>
        </w:tc>
      </w:tr>
      <w:tr w:rsidR="00105521" w14:paraId="63107290" w14:textId="77777777" w:rsidTr="00105521">
        <w:trPr>
          <w:trHeight w:val="1421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AA7539" w14:textId="77777777" w:rsidR="00105521" w:rsidRDefault="00105521" w:rsidP="00105521">
            <w:pPr>
              <w:ind w:left="90"/>
            </w:pPr>
            <w:r>
              <w:t xml:space="preserve">Morphine 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600085" w14:textId="77777777" w:rsidR="00105521" w:rsidRDefault="00105521" w:rsidP="00105521">
            <w:pPr>
              <w:ind w:left="90"/>
            </w:pPr>
            <w:r>
              <w:t>Mu Opioid Receptor Agonist</w:t>
            </w:r>
            <w:r>
              <w:sym w:font="Wingdings" w:char="F0E0"/>
            </w:r>
            <w:r>
              <w:t xml:space="preserve"> analgesia, respiratory depression, euphoria, mental clouding, sedation </w:t>
            </w: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00CF0C" w14:textId="77777777" w:rsidR="00105521" w:rsidRDefault="00105521" w:rsidP="00105521">
            <w:pPr>
              <w:ind w:left="90"/>
            </w:pPr>
            <w:r>
              <w:t>Moderate/Severe Pain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13EC4D" w14:textId="77777777" w:rsidR="00105521" w:rsidRDefault="00105521" w:rsidP="00105521">
            <w:pPr>
              <w:ind w:left="90"/>
              <w:rPr>
                <w:rFonts w:cstheme="minorBidi"/>
                <w:b/>
              </w:rPr>
            </w:pPr>
            <w:r>
              <w:rPr>
                <w:b/>
              </w:rPr>
              <w:t>Respiratory Depression</w:t>
            </w:r>
          </w:p>
          <w:p w14:paraId="525D4A38" w14:textId="77777777" w:rsidR="00105521" w:rsidRDefault="00105521" w:rsidP="00105521">
            <w:pPr>
              <w:ind w:left="90"/>
              <w:rPr>
                <w:b/>
              </w:rPr>
            </w:pPr>
            <w:r>
              <w:rPr>
                <w:b/>
              </w:rPr>
              <w:t>Constipation</w:t>
            </w:r>
          </w:p>
          <w:p w14:paraId="5FF5371C" w14:textId="77777777" w:rsidR="00105521" w:rsidRDefault="00105521" w:rsidP="00105521">
            <w:pPr>
              <w:ind w:left="90"/>
            </w:pPr>
            <w:r>
              <w:t>Orthostatic Hypotension</w:t>
            </w:r>
          </w:p>
          <w:p w14:paraId="5D50152C" w14:textId="77777777" w:rsidR="00105521" w:rsidRDefault="00105521" w:rsidP="00105521">
            <w:pPr>
              <w:ind w:left="90"/>
            </w:pPr>
            <w:r>
              <w:t>Urinary Retention</w:t>
            </w:r>
          </w:p>
          <w:p w14:paraId="64491751" w14:textId="77777777" w:rsidR="00105521" w:rsidRDefault="00105521" w:rsidP="00105521">
            <w:pPr>
              <w:ind w:left="90"/>
            </w:pPr>
            <w:r>
              <w:t>Cough Suppression</w:t>
            </w:r>
          </w:p>
        </w:tc>
      </w:tr>
      <w:tr w:rsidR="00105521" w14:paraId="070A2FA1" w14:textId="77777777" w:rsidTr="00105521">
        <w:trPr>
          <w:trHeight w:val="313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07ECFC" w14:textId="77777777" w:rsidR="00105521" w:rsidRDefault="00105521" w:rsidP="00105521">
            <w:pPr>
              <w:ind w:left="90"/>
              <w:rPr>
                <w:rFonts w:cstheme="minorBidi"/>
              </w:rPr>
            </w:pPr>
            <w:r>
              <w:t>Hydrocodone</w:t>
            </w:r>
          </w:p>
          <w:p w14:paraId="101B3DE4" w14:textId="77777777" w:rsidR="00105521" w:rsidRDefault="00105521" w:rsidP="00105521">
            <w:pPr>
              <w:ind w:left="90"/>
            </w:pPr>
          </w:p>
          <w:p w14:paraId="00220C1A" w14:textId="77777777" w:rsidR="00105521" w:rsidRDefault="00105521" w:rsidP="00105521">
            <w:pPr>
              <w:ind w:left="90"/>
            </w:pPr>
            <w:r>
              <w:t>Codeine</w:t>
            </w:r>
          </w:p>
          <w:p w14:paraId="353704BB" w14:textId="77777777" w:rsidR="00105521" w:rsidRDefault="00105521" w:rsidP="00105521">
            <w:pPr>
              <w:ind w:left="90"/>
            </w:pPr>
            <w:r>
              <w:t>**also Antitussive **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BD581F" w14:textId="730D0957" w:rsidR="00105521" w:rsidRDefault="00105521" w:rsidP="00105521">
            <w:pPr>
              <w:ind w:left="90"/>
            </w:pPr>
          </w:p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2A6629" w14:textId="440C956F" w:rsidR="00105521" w:rsidRDefault="00105521" w:rsidP="00105521">
            <w:pPr>
              <w:ind w:left="90"/>
            </w:pPr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9E2550" w14:textId="31CDA542" w:rsidR="00105521" w:rsidRDefault="00105521" w:rsidP="00105521">
            <w:pPr>
              <w:ind w:left="90"/>
            </w:pPr>
          </w:p>
        </w:tc>
      </w:tr>
      <w:tr w:rsidR="00105521" w14:paraId="2E355E69" w14:textId="77777777" w:rsidTr="00105521">
        <w:trPr>
          <w:trHeight w:val="296"/>
        </w:trPr>
        <w:tc>
          <w:tcPr>
            <w:tcW w:w="3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1E47E" w14:textId="77777777" w:rsidR="00105521" w:rsidRDefault="00105521">
            <w:r>
              <w:t>Naloxone (</w:t>
            </w:r>
            <w:proofErr w:type="spellStart"/>
            <w:r>
              <w:t>Narcan</w:t>
            </w:r>
            <w:proofErr w:type="spellEnd"/>
            <w:r>
              <w:t xml:space="preserve">) </w:t>
            </w:r>
          </w:p>
        </w:tc>
        <w:tc>
          <w:tcPr>
            <w:tcW w:w="4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3787AC" w14:textId="63EF6BF2" w:rsidR="00105521" w:rsidRDefault="00105521"/>
        </w:tc>
        <w:tc>
          <w:tcPr>
            <w:tcW w:w="2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765FBC" w14:textId="562C340F" w:rsidR="00105521" w:rsidRDefault="00105521">
            <w:r>
              <w:t xml:space="preserve"> </w:t>
            </w:r>
          </w:p>
        </w:tc>
        <w:tc>
          <w:tcPr>
            <w:tcW w:w="41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E7EB28" w14:textId="78D5FB0A" w:rsidR="00105521" w:rsidRDefault="00105521">
            <w:r>
              <w:t xml:space="preserve"> </w:t>
            </w:r>
          </w:p>
        </w:tc>
      </w:tr>
    </w:tbl>
    <w:p w14:paraId="2CDA9A66" w14:textId="77777777" w:rsidR="00105521" w:rsidRDefault="00105521" w:rsidP="0027417D">
      <w:pPr>
        <w:rPr>
          <w:rFonts w:ascii="Cochin" w:hAnsi="Cochin" w:cs="Arial"/>
          <w:color w:val="000000"/>
        </w:rPr>
      </w:pPr>
    </w:p>
    <w:p w14:paraId="4133CA27" w14:textId="77777777" w:rsidR="00105521" w:rsidRDefault="00105521" w:rsidP="0027417D">
      <w:pPr>
        <w:rPr>
          <w:rFonts w:ascii="Cochin" w:hAnsi="Cochin" w:cs="Arial"/>
          <w:color w:val="000000"/>
        </w:rPr>
      </w:pP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87"/>
        <w:gridCol w:w="2202"/>
        <w:gridCol w:w="5529"/>
        <w:gridCol w:w="4770"/>
      </w:tblGrid>
      <w:tr w:rsidR="00105521" w:rsidRPr="000A117F" w14:paraId="474A3CC5" w14:textId="77777777" w:rsidTr="00105521">
        <w:trPr>
          <w:trHeight w:val="143"/>
        </w:trPr>
        <w:tc>
          <w:tcPr>
            <w:tcW w:w="2187" w:type="dxa"/>
          </w:tcPr>
          <w:p w14:paraId="1A705CBF" w14:textId="77777777" w:rsidR="00105521" w:rsidRPr="000A117F" w:rsidRDefault="00105521" w:rsidP="00F84AC4">
            <w:pPr>
              <w:pStyle w:val="ListParagraph"/>
              <w:ind w:left="0"/>
              <w:rPr>
                <w:rFonts w:ascii="Times New Roman" w:hAnsi="Times New Roman"/>
                <w:b/>
                <w:u w:val="single"/>
              </w:rPr>
            </w:pPr>
            <w:r w:rsidRPr="000A117F">
              <w:rPr>
                <w:rFonts w:ascii="Times New Roman" w:hAnsi="Times New Roman"/>
                <w:b/>
                <w:u w:val="single"/>
              </w:rPr>
              <w:lastRenderedPageBreak/>
              <w:t xml:space="preserve">Disease: Asthma </w:t>
            </w:r>
          </w:p>
        </w:tc>
        <w:tc>
          <w:tcPr>
            <w:tcW w:w="2202" w:type="dxa"/>
          </w:tcPr>
          <w:p w14:paraId="63A2C502" w14:textId="77777777" w:rsidR="00105521" w:rsidRPr="000A117F" w:rsidRDefault="00105521" w:rsidP="00F84AC4">
            <w:pPr>
              <w:pStyle w:val="ListParagraph"/>
              <w:ind w:left="0"/>
              <w:rPr>
                <w:rFonts w:ascii="Times New Roman" w:hAnsi="Times New Roman"/>
                <w:b/>
                <w:u w:val="single"/>
              </w:rPr>
            </w:pPr>
            <w:r w:rsidRPr="000A117F">
              <w:rPr>
                <w:rFonts w:ascii="Times New Roman" w:hAnsi="Times New Roman"/>
                <w:b/>
                <w:u w:val="single"/>
              </w:rPr>
              <w:t xml:space="preserve">Drug Name </w:t>
            </w:r>
          </w:p>
        </w:tc>
        <w:tc>
          <w:tcPr>
            <w:tcW w:w="5529" w:type="dxa"/>
          </w:tcPr>
          <w:p w14:paraId="766CB6DA" w14:textId="77777777" w:rsidR="00105521" w:rsidRPr="000A117F" w:rsidRDefault="00105521" w:rsidP="00F84AC4">
            <w:pPr>
              <w:pStyle w:val="ListParagraph"/>
              <w:ind w:left="0"/>
              <w:rPr>
                <w:rFonts w:ascii="Times New Roman" w:hAnsi="Times New Roman"/>
                <w:b/>
                <w:u w:val="single"/>
              </w:rPr>
            </w:pPr>
            <w:r w:rsidRPr="000A117F">
              <w:rPr>
                <w:rFonts w:ascii="Times New Roman" w:hAnsi="Times New Roman"/>
                <w:b/>
                <w:u w:val="single"/>
              </w:rPr>
              <w:t xml:space="preserve">Mech. of Action </w:t>
            </w:r>
          </w:p>
        </w:tc>
        <w:tc>
          <w:tcPr>
            <w:tcW w:w="4770" w:type="dxa"/>
          </w:tcPr>
          <w:p w14:paraId="43AFB89D" w14:textId="77777777" w:rsidR="00105521" w:rsidRPr="000A117F" w:rsidRDefault="00105521" w:rsidP="00F84AC4">
            <w:pPr>
              <w:pStyle w:val="ListParagraph"/>
              <w:ind w:left="0"/>
              <w:rPr>
                <w:rFonts w:ascii="Times New Roman" w:hAnsi="Times New Roman"/>
                <w:b/>
                <w:u w:val="single"/>
              </w:rPr>
            </w:pPr>
            <w:r w:rsidRPr="000A117F">
              <w:rPr>
                <w:rFonts w:ascii="Times New Roman" w:hAnsi="Times New Roman"/>
                <w:b/>
                <w:u w:val="single"/>
              </w:rPr>
              <w:t xml:space="preserve">Adverse Effects </w:t>
            </w:r>
          </w:p>
        </w:tc>
      </w:tr>
      <w:tr w:rsidR="00105521" w:rsidRPr="00E02461" w14:paraId="697F5307" w14:textId="77777777" w:rsidTr="00105521">
        <w:trPr>
          <w:trHeight w:val="143"/>
        </w:trPr>
        <w:tc>
          <w:tcPr>
            <w:tcW w:w="2187" w:type="dxa"/>
          </w:tcPr>
          <w:p w14:paraId="060A3453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Bronchodilator</w:t>
            </w:r>
          </w:p>
        </w:tc>
        <w:tc>
          <w:tcPr>
            <w:tcW w:w="2202" w:type="dxa"/>
          </w:tcPr>
          <w:p w14:paraId="50861710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02461">
              <w:rPr>
                <w:rFonts w:ascii="Times New Roman" w:hAnsi="Times New Roman"/>
              </w:rPr>
              <w:t>Albuterol &amp;</w:t>
            </w:r>
          </w:p>
          <w:p w14:paraId="432FA285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E02461">
              <w:rPr>
                <w:rFonts w:ascii="Times New Roman" w:hAnsi="Times New Roman"/>
              </w:rPr>
              <w:t>Salmeterol</w:t>
            </w:r>
            <w:proofErr w:type="spellEnd"/>
          </w:p>
          <w:p w14:paraId="157A9CC3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29C317C9" w14:textId="3095B9AE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0246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70" w:type="dxa"/>
          </w:tcPr>
          <w:p w14:paraId="5166A2C5" w14:textId="6D56A8C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02461">
              <w:rPr>
                <w:rFonts w:ascii="Times New Roman" w:hAnsi="Times New Roman"/>
              </w:rPr>
              <w:t xml:space="preserve"> </w:t>
            </w:r>
          </w:p>
        </w:tc>
      </w:tr>
      <w:tr w:rsidR="00105521" w:rsidRPr="00E02461" w14:paraId="506E470C" w14:textId="77777777" w:rsidTr="00105521">
        <w:trPr>
          <w:trHeight w:val="845"/>
        </w:trPr>
        <w:tc>
          <w:tcPr>
            <w:tcW w:w="2187" w:type="dxa"/>
          </w:tcPr>
          <w:p w14:paraId="54A13039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Anti-Inflammatory </w:t>
            </w:r>
          </w:p>
        </w:tc>
        <w:tc>
          <w:tcPr>
            <w:tcW w:w="2202" w:type="dxa"/>
          </w:tcPr>
          <w:p w14:paraId="632DBFFA" w14:textId="302FE929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E02461">
              <w:rPr>
                <w:rFonts w:ascii="Times New Roman" w:hAnsi="Times New Roman"/>
              </w:rPr>
              <w:t>Beclomethasone</w:t>
            </w:r>
            <w:proofErr w:type="spellEnd"/>
            <w:r w:rsidRPr="00E02461">
              <w:rPr>
                <w:rFonts w:ascii="Times New Roman" w:hAnsi="Times New Roman"/>
              </w:rPr>
              <w:t xml:space="preserve"> (intranasal) &amp; Prednisone (oral) </w:t>
            </w:r>
          </w:p>
        </w:tc>
        <w:tc>
          <w:tcPr>
            <w:tcW w:w="5529" w:type="dxa"/>
          </w:tcPr>
          <w:p w14:paraId="1B99DC4B" w14:textId="7B010486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14:paraId="38C09DB0" w14:textId="4C337685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02461">
              <w:rPr>
                <w:rFonts w:ascii="Times New Roman" w:hAnsi="Times New Roman"/>
              </w:rPr>
              <w:t xml:space="preserve"> </w:t>
            </w:r>
          </w:p>
        </w:tc>
      </w:tr>
      <w:tr w:rsidR="00105521" w:rsidRPr="00E02461" w14:paraId="72949158" w14:textId="77777777" w:rsidTr="00115755">
        <w:trPr>
          <w:trHeight w:val="440"/>
        </w:trPr>
        <w:tc>
          <w:tcPr>
            <w:tcW w:w="2187" w:type="dxa"/>
          </w:tcPr>
          <w:p w14:paraId="31A87698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Anti-Inflammatory </w:t>
            </w:r>
          </w:p>
        </w:tc>
        <w:tc>
          <w:tcPr>
            <w:tcW w:w="2202" w:type="dxa"/>
          </w:tcPr>
          <w:p w14:paraId="26DA79E4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proofErr w:type="spellStart"/>
            <w:r w:rsidRPr="00E02461">
              <w:rPr>
                <w:rFonts w:ascii="Times New Roman" w:hAnsi="Times New Roman"/>
              </w:rPr>
              <w:t>Montelukast</w:t>
            </w:r>
            <w:proofErr w:type="spellEnd"/>
            <w:r w:rsidRPr="00E02461">
              <w:rPr>
                <w:rFonts w:ascii="Times New Roman" w:hAnsi="Times New Roman"/>
              </w:rPr>
              <w:t xml:space="preserve"> </w:t>
            </w:r>
          </w:p>
          <w:p w14:paraId="2682DD0C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0566D833" w14:textId="71179159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14:paraId="49DB067C" w14:textId="45BBAEF3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02461">
              <w:rPr>
                <w:rFonts w:ascii="Times New Roman" w:hAnsi="Times New Roman"/>
              </w:rPr>
              <w:t xml:space="preserve"> </w:t>
            </w:r>
          </w:p>
        </w:tc>
      </w:tr>
      <w:tr w:rsidR="00105521" w:rsidRPr="00E02461" w14:paraId="419D12DF" w14:textId="77777777" w:rsidTr="00105521">
        <w:trPr>
          <w:trHeight w:val="143"/>
        </w:trPr>
        <w:tc>
          <w:tcPr>
            <w:tcW w:w="2187" w:type="dxa"/>
          </w:tcPr>
          <w:p w14:paraId="4898D60D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Anti-Inflammatory </w:t>
            </w:r>
          </w:p>
        </w:tc>
        <w:tc>
          <w:tcPr>
            <w:tcW w:w="2202" w:type="dxa"/>
          </w:tcPr>
          <w:p w14:paraId="2A589EF2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02461">
              <w:rPr>
                <w:rFonts w:ascii="Times New Roman" w:hAnsi="Times New Roman"/>
              </w:rPr>
              <w:t xml:space="preserve"> </w:t>
            </w:r>
            <w:proofErr w:type="spellStart"/>
            <w:r w:rsidRPr="00E02461">
              <w:rPr>
                <w:rFonts w:ascii="Times New Roman" w:hAnsi="Times New Roman"/>
              </w:rPr>
              <w:t>Cromolyn</w:t>
            </w:r>
            <w:proofErr w:type="spellEnd"/>
            <w:r w:rsidRPr="00E02461">
              <w:rPr>
                <w:rFonts w:ascii="Times New Roman" w:hAnsi="Times New Roman"/>
              </w:rPr>
              <w:t xml:space="preserve">  (inhaled)</w:t>
            </w:r>
          </w:p>
          <w:p w14:paraId="24D664CF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4FE62A32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14:paraId="774232A0" w14:textId="09357E16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02461">
              <w:rPr>
                <w:rFonts w:ascii="Times New Roman" w:hAnsi="Times New Roman"/>
              </w:rPr>
              <w:t xml:space="preserve"> </w:t>
            </w:r>
          </w:p>
        </w:tc>
      </w:tr>
      <w:tr w:rsidR="00105521" w:rsidRPr="00E02461" w14:paraId="6657C23A" w14:textId="77777777" w:rsidTr="00105521">
        <w:trPr>
          <w:trHeight w:val="143"/>
        </w:trPr>
        <w:tc>
          <w:tcPr>
            <w:tcW w:w="2187" w:type="dxa"/>
          </w:tcPr>
          <w:p w14:paraId="41E9BA52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Bronchodilator </w:t>
            </w:r>
          </w:p>
        </w:tc>
        <w:tc>
          <w:tcPr>
            <w:tcW w:w="2202" w:type="dxa"/>
          </w:tcPr>
          <w:p w14:paraId="3E9DB64E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  <w:r w:rsidRPr="00E02461">
              <w:rPr>
                <w:rFonts w:ascii="Times New Roman" w:hAnsi="Times New Roman"/>
              </w:rPr>
              <w:t>Theophylline</w:t>
            </w:r>
          </w:p>
          <w:p w14:paraId="436791FF" w14:textId="77777777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14:paraId="7758BE4C" w14:textId="4FC30F79" w:rsidR="00105521" w:rsidRPr="00E02461" w:rsidRDefault="00105521" w:rsidP="00F84AC4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  <w:tc>
          <w:tcPr>
            <w:tcW w:w="4770" w:type="dxa"/>
          </w:tcPr>
          <w:p w14:paraId="6846271F" w14:textId="77777777" w:rsidR="00105521" w:rsidRPr="00E02461" w:rsidRDefault="00105521" w:rsidP="00105521">
            <w:pPr>
              <w:pStyle w:val="ListParagraph"/>
              <w:ind w:left="0"/>
              <w:rPr>
                <w:rFonts w:ascii="Times New Roman" w:hAnsi="Times New Roman"/>
              </w:rPr>
            </w:pPr>
          </w:p>
        </w:tc>
      </w:tr>
    </w:tbl>
    <w:p w14:paraId="3F0E92FD" w14:textId="4E1D9A2C" w:rsidR="00105521" w:rsidRDefault="00105521" w:rsidP="0027417D">
      <w:pPr>
        <w:rPr>
          <w:rFonts w:ascii="Cochin" w:hAnsi="Cochin" w:cs="Arial"/>
          <w:color w:val="000000"/>
        </w:rPr>
      </w:pPr>
      <w:r>
        <w:rPr>
          <w:rFonts w:ascii="Cochin" w:hAnsi="Cochin" w:cs="Arial"/>
          <w:color w:val="000000"/>
        </w:rPr>
        <w:br/>
      </w:r>
    </w:p>
    <w:tbl>
      <w:tblPr>
        <w:tblStyle w:val="TableGrid"/>
        <w:tblW w:w="1305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980"/>
        <w:gridCol w:w="1890"/>
        <w:gridCol w:w="2250"/>
        <w:gridCol w:w="3420"/>
        <w:gridCol w:w="3510"/>
      </w:tblGrid>
      <w:tr w:rsidR="00105521" w14:paraId="178B17D2" w14:textId="77777777" w:rsidTr="00105521">
        <w:tc>
          <w:tcPr>
            <w:tcW w:w="1980" w:type="dxa"/>
            <w:hideMark/>
          </w:tcPr>
          <w:p w14:paraId="4B0224B8" w14:textId="77777777" w:rsidR="00105521" w:rsidRDefault="00105521">
            <w:pPr>
              <w:rPr>
                <w:b/>
                <w:sz w:val="22"/>
                <w:u w:val="single"/>
                <w:lang w:eastAsia="ja-JP"/>
              </w:rPr>
            </w:pPr>
            <w:r>
              <w:rPr>
                <w:b/>
                <w:sz w:val="22"/>
                <w:u w:val="single"/>
              </w:rPr>
              <w:t>Drug Class</w:t>
            </w:r>
          </w:p>
        </w:tc>
        <w:tc>
          <w:tcPr>
            <w:tcW w:w="1890" w:type="dxa"/>
            <w:hideMark/>
          </w:tcPr>
          <w:p w14:paraId="2C4788DA" w14:textId="77777777" w:rsidR="00105521" w:rsidRDefault="00105521">
            <w:pPr>
              <w:rPr>
                <w:b/>
                <w:sz w:val="22"/>
                <w:u w:val="single"/>
                <w:lang w:eastAsia="ja-JP"/>
              </w:rPr>
            </w:pPr>
            <w:r>
              <w:rPr>
                <w:b/>
                <w:sz w:val="22"/>
                <w:u w:val="single"/>
              </w:rPr>
              <w:t>Drug Name</w:t>
            </w:r>
          </w:p>
        </w:tc>
        <w:tc>
          <w:tcPr>
            <w:tcW w:w="2250" w:type="dxa"/>
            <w:hideMark/>
          </w:tcPr>
          <w:p w14:paraId="4F59DD26" w14:textId="77777777" w:rsidR="00105521" w:rsidRDefault="00105521">
            <w:pPr>
              <w:rPr>
                <w:b/>
                <w:sz w:val="22"/>
                <w:u w:val="single"/>
                <w:lang w:eastAsia="ja-JP"/>
              </w:rPr>
            </w:pPr>
            <w:proofErr w:type="spellStart"/>
            <w:r>
              <w:rPr>
                <w:b/>
                <w:sz w:val="22"/>
                <w:u w:val="single"/>
              </w:rPr>
              <w:t>MoA</w:t>
            </w:r>
            <w:proofErr w:type="spellEnd"/>
          </w:p>
        </w:tc>
        <w:tc>
          <w:tcPr>
            <w:tcW w:w="3420" w:type="dxa"/>
            <w:hideMark/>
          </w:tcPr>
          <w:p w14:paraId="4585DF5C" w14:textId="77777777" w:rsidR="00105521" w:rsidRDefault="00105521">
            <w:pPr>
              <w:rPr>
                <w:b/>
                <w:sz w:val="22"/>
                <w:u w:val="single"/>
                <w:lang w:eastAsia="ja-JP"/>
              </w:rPr>
            </w:pPr>
            <w:r>
              <w:rPr>
                <w:b/>
                <w:sz w:val="22"/>
                <w:u w:val="single"/>
              </w:rPr>
              <w:t>SE &amp; Contradictions</w:t>
            </w:r>
          </w:p>
        </w:tc>
        <w:tc>
          <w:tcPr>
            <w:tcW w:w="3510" w:type="dxa"/>
          </w:tcPr>
          <w:p w14:paraId="3BD69D1F" w14:textId="77777777" w:rsidR="00105521" w:rsidRDefault="00105521">
            <w:pPr>
              <w:rPr>
                <w:rFonts w:cstheme="minorBidi"/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>Nursing Implications</w:t>
            </w:r>
          </w:p>
          <w:p w14:paraId="335679CA" w14:textId="77777777" w:rsidR="00105521" w:rsidRDefault="00105521">
            <w:pPr>
              <w:rPr>
                <w:b/>
                <w:sz w:val="22"/>
                <w:u w:val="single"/>
                <w:lang w:eastAsia="ja-JP"/>
              </w:rPr>
            </w:pPr>
          </w:p>
        </w:tc>
      </w:tr>
      <w:tr w:rsidR="00105521" w14:paraId="69E63C91" w14:textId="77777777" w:rsidTr="00105521">
        <w:tblPrEx>
          <w:tblLook w:val="00A0" w:firstRow="1" w:lastRow="0" w:firstColumn="1" w:lastColumn="0" w:noHBand="0" w:noVBand="0"/>
        </w:tblPrEx>
        <w:trPr>
          <w:trHeight w:val="1014"/>
        </w:trPr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E78F0D" w14:textId="77777777" w:rsidR="00105521" w:rsidRDefault="00105521">
            <w:pPr>
              <w:rPr>
                <w:rFonts w:cstheme="minorBidi"/>
                <w:b/>
                <w:sz w:val="22"/>
                <w:u w:val="single"/>
              </w:rPr>
            </w:pPr>
            <w:r>
              <w:rPr>
                <w:b/>
                <w:sz w:val="22"/>
                <w:u w:val="single"/>
              </w:rPr>
              <w:t xml:space="preserve">CNS Depressants: </w:t>
            </w:r>
          </w:p>
          <w:p w14:paraId="7C67A0FD" w14:textId="77777777" w:rsidR="00105521" w:rsidRDefault="00105521">
            <w:pPr>
              <w:rPr>
                <w:sz w:val="22"/>
              </w:rPr>
            </w:pPr>
          </w:p>
          <w:p w14:paraId="2E97FDC0" w14:textId="77777777" w:rsidR="00105521" w:rsidRDefault="00105521">
            <w:pPr>
              <w:rPr>
                <w:sz w:val="22"/>
              </w:rPr>
            </w:pPr>
            <w:r>
              <w:rPr>
                <w:sz w:val="22"/>
              </w:rPr>
              <w:t xml:space="preserve">Barbiturates </w:t>
            </w:r>
          </w:p>
          <w:p w14:paraId="17EE818C" w14:textId="77777777" w:rsidR="00105521" w:rsidRDefault="00105521">
            <w:pPr>
              <w:rPr>
                <w:sz w:val="22"/>
              </w:rPr>
            </w:pPr>
          </w:p>
          <w:p w14:paraId="33ECA6AF" w14:textId="77777777" w:rsidR="00105521" w:rsidRDefault="00105521">
            <w:pPr>
              <w:rPr>
                <w:sz w:val="22"/>
              </w:rPr>
            </w:pPr>
          </w:p>
          <w:p w14:paraId="18C364B6" w14:textId="77777777" w:rsidR="00105521" w:rsidRDefault="00105521">
            <w:pPr>
              <w:rPr>
                <w:sz w:val="22"/>
                <w:lang w:eastAsia="ja-JP"/>
              </w:rPr>
            </w:pPr>
            <w:r>
              <w:rPr>
                <w:sz w:val="22"/>
              </w:rPr>
              <w:t>Schedule II</w:t>
            </w: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FB6B7E" w14:textId="77777777" w:rsidR="00105521" w:rsidRDefault="00105521">
            <w:pPr>
              <w:rPr>
                <w:rFonts w:cstheme="minorBidi"/>
                <w:sz w:val="22"/>
              </w:rPr>
            </w:pPr>
            <w:proofErr w:type="spellStart"/>
            <w:r>
              <w:rPr>
                <w:sz w:val="22"/>
              </w:rPr>
              <w:t>Amobarbital</w:t>
            </w:r>
            <w:proofErr w:type="spellEnd"/>
            <w:r>
              <w:rPr>
                <w:sz w:val="22"/>
              </w:rPr>
              <w:t xml:space="preserve">, Phenobarbital </w:t>
            </w:r>
            <w:proofErr w:type="spellStart"/>
            <w:r>
              <w:rPr>
                <w:sz w:val="22"/>
              </w:rPr>
              <w:t>Secobarbital</w:t>
            </w:r>
            <w:proofErr w:type="spellEnd"/>
            <w:r>
              <w:rPr>
                <w:sz w:val="22"/>
              </w:rPr>
              <w:t xml:space="preserve"> </w:t>
            </w:r>
          </w:p>
          <w:p w14:paraId="3A577E4A" w14:textId="77777777" w:rsidR="00105521" w:rsidRDefault="00105521">
            <w:pPr>
              <w:rPr>
                <w:sz w:val="22"/>
              </w:rPr>
            </w:pPr>
          </w:p>
          <w:p w14:paraId="4994BB98" w14:textId="77777777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ED8078" w14:textId="77777777" w:rsidR="00105521" w:rsidRDefault="00105521">
            <w:pPr>
              <w:rPr>
                <w:rFonts w:cstheme="minorBidi"/>
                <w:sz w:val="22"/>
              </w:rPr>
            </w:pPr>
            <w:r>
              <w:rPr>
                <w:sz w:val="22"/>
              </w:rPr>
              <w:t xml:space="preserve">GABA receptor agonist </w:t>
            </w:r>
          </w:p>
          <w:p w14:paraId="57667C05" w14:textId="77777777" w:rsidR="00105521" w:rsidRDefault="00105521">
            <w:pPr>
              <w:rPr>
                <w:sz w:val="22"/>
              </w:rPr>
            </w:pPr>
          </w:p>
          <w:p w14:paraId="11B0B265" w14:textId="10C5AE36" w:rsidR="00105521" w:rsidRDefault="00105521">
            <w:pPr>
              <w:rPr>
                <w:sz w:val="22"/>
                <w:lang w:eastAsia="ja-JP"/>
              </w:rPr>
            </w:pPr>
            <w:r>
              <w:rPr>
                <w:sz w:val="22"/>
              </w:rPr>
              <w:t xml:space="preserve">Liver enzyme </w:t>
            </w:r>
            <w:r>
              <w:rPr>
                <w:sz w:val="22"/>
              </w:rPr>
              <w:t>Inducer</w:t>
            </w:r>
            <w:r>
              <w:rPr>
                <w:sz w:val="22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B899B8" w14:textId="77777777" w:rsidR="00105521" w:rsidRDefault="00105521">
            <w:pPr>
              <w:rPr>
                <w:rFonts w:cstheme="minorBidi"/>
                <w:sz w:val="22"/>
              </w:rPr>
            </w:pPr>
            <w:r>
              <w:rPr>
                <w:sz w:val="22"/>
              </w:rPr>
              <w:t>CNS</w:t>
            </w:r>
            <w:r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sedation, coma</w:t>
            </w:r>
          </w:p>
          <w:p w14:paraId="3EEDF731" w14:textId="77777777" w:rsidR="00105521" w:rsidRDefault="00105521">
            <w:pPr>
              <w:rPr>
                <w:sz w:val="22"/>
              </w:rPr>
            </w:pPr>
            <w:r>
              <w:rPr>
                <w:sz w:val="22"/>
              </w:rPr>
              <w:t>Cardiac</w:t>
            </w:r>
            <w:r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ingdings" w:char="F0E2"/>
            </w:r>
            <w:r>
              <w:rPr>
                <w:sz w:val="22"/>
              </w:rPr>
              <w:t>BP, HR , contractility</w:t>
            </w:r>
          </w:p>
          <w:p w14:paraId="4A30FA5A" w14:textId="77777777" w:rsidR="00105521" w:rsidRDefault="00105521">
            <w:pPr>
              <w:rPr>
                <w:sz w:val="22"/>
              </w:rPr>
            </w:pPr>
            <w:r>
              <w:rPr>
                <w:sz w:val="22"/>
              </w:rPr>
              <w:t>Respiratory</w:t>
            </w:r>
            <w:r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sym w:font="Wingdings" w:char="F0E2"/>
            </w:r>
            <w:r>
              <w:rPr>
                <w:sz w:val="22"/>
              </w:rPr>
              <w:t>RR</w:t>
            </w:r>
          </w:p>
          <w:p w14:paraId="54012995" w14:textId="77777777" w:rsidR="00105521" w:rsidRDefault="00105521">
            <w:pPr>
              <w:rPr>
                <w:sz w:val="22"/>
              </w:rPr>
            </w:pPr>
          </w:p>
          <w:p w14:paraId="4BA51FA1" w14:textId="77777777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B4FEA" w14:textId="77777777" w:rsidR="00105521" w:rsidRDefault="00105521">
            <w:pPr>
              <w:rPr>
                <w:rFonts w:cstheme="minorBidi"/>
                <w:sz w:val="22"/>
              </w:rPr>
            </w:pPr>
            <w:r>
              <w:rPr>
                <w:sz w:val="22"/>
              </w:rPr>
              <w:t>**Tolerance to CNS, not to respiratory depression</w:t>
            </w:r>
          </w:p>
          <w:p w14:paraId="64F5711D" w14:textId="77777777" w:rsidR="00105521" w:rsidRDefault="00105521">
            <w:pPr>
              <w:rPr>
                <w:sz w:val="22"/>
              </w:rPr>
            </w:pPr>
          </w:p>
          <w:p w14:paraId="37014CB6" w14:textId="77777777" w:rsidR="00105521" w:rsidRDefault="00105521">
            <w:pPr>
              <w:rPr>
                <w:sz w:val="22"/>
              </w:rPr>
            </w:pPr>
            <w:r>
              <w:rPr>
                <w:sz w:val="22"/>
              </w:rPr>
              <w:t>T.U.</w:t>
            </w:r>
            <w:r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Pheno</w:t>
            </w:r>
            <w:proofErr w:type="spellEnd"/>
            <w:r>
              <w:rPr>
                <w:sz w:val="22"/>
              </w:rPr>
              <w:t xml:space="preserve"> used for seizures, induction of anesthesia, insomnia </w:t>
            </w:r>
          </w:p>
          <w:p w14:paraId="47E8C087" w14:textId="77777777" w:rsidR="00105521" w:rsidRDefault="00105521">
            <w:pPr>
              <w:rPr>
                <w:sz w:val="22"/>
              </w:rPr>
            </w:pPr>
          </w:p>
          <w:p w14:paraId="472ECFC9" w14:textId="77777777" w:rsidR="00105521" w:rsidRDefault="00105521">
            <w:pPr>
              <w:rPr>
                <w:sz w:val="22"/>
                <w:lang w:eastAsia="ja-JP"/>
              </w:rPr>
            </w:pPr>
          </w:p>
        </w:tc>
      </w:tr>
      <w:tr w:rsidR="00105521" w14:paraId="214EA803" w14:textId="77777777" w:rsidTr="00105521">
        <w:tblPrEx>
          <w:tblLook w:val="00A0" w:firstRow="1" w:lastRow="0" w:firstColumn="1" w:lastColumn="0" w:noHBand="0" w:noVBand="0"/>
        </w:tblPrEx>
        <w:trPr>
          <w:trHeight w:val="620"/>
        </w:trPr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0AE6BC1" w14:textId="77777777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E68A639" w14:textId="77777777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FBDD41E" w14:textId="77777777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7F3CAC" w14:textId="77777777" w:rsidR="00105521" w:rsidRDefault="00105521">
            <w:pPr>
              <w:rPr>
                <w:rFonts w:cstheme="minorBidi"/>
                <w:sz w:val="22"/>
              </w:rPr>
            </w:pPr>
            <w:r>
              <w:rPr>
                <w:sz w:val="22"/>
              </w:rPr>
              <w:t>Category C</w:t>
            </w:r>
            <w:r>
              <w:rPr>
                <w:sz w:val="22"/>
              </w:rPr>
              <w:sym w:font="Wingdings" w:char="F0E0"/>
            </w:r>
            <w:r>
              <w:rPr>
                <w:sz w:val="22"/>
              </w:rPr>
              <w:t xml:space="preserve"> no use in 3</w:t>
            </w:r>
            <w:r>
              <w:rPr>
                <w:sz w:val="22"/>
                <w:vertAlign w:val="superscript"/>
              </w:rPr>
              <w:t>rd</w:t>
            </w:r>
            <w:r>
              <w:rPr>
                <w:sz w:val="22"/>
              </w:rPr>
              <w:t xml:space="preserve"> trimester </w:t>
            </w:r>
          </w:p>
          <w:p w14:paraId="2C4747AF" w14:textId="77777777" w:rsidR="00105521" w:rsidRDefault="00105521">
            <w:pPr>
              <w:rPr>
                <w:sz w:val="22"/>
                <w:lang w:eastAsia="ja-JP"/>
              </w:rPr>
            </w:pPr>
            <w:r>
              <w:rPr>
                <w:sz w:val="22"/>
              </w:rPr>
              <w:t xml:space="preserve">X other CNS depressants </w:t>
            </w:r>
          </w:p>
        </w:tc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95DD11" w14:textId="77777777" w:rsidR="00105521" w:rsidRDefault="00105521">
            <w:pPr>
              <w:rPr>
                <w:sz w:val="22"/>
                <w:lang w:eastAsia="ja-JP"/>
              </w:rPr>
            </w:pPr>
          </w:p>
        </w:tc>
      </w:tr>
      <w:tr w:rsidR="00105521" w14:paraId="22AB19A2" w14:textId="77777777" w:rsidTr="00115755">
        <w:tblPrEx>
          <w:tblLook w:val="00A0" w:firstRow="1" w:lastRow="0" w:firstColumn="1" w:lastColumn="0" w:noHBand="0" w:noVBand="0"/>
        </w:tblPrEx>
        <w:trPr>
          <w:trHeight w:val="809"/>
        </w:trPr>
        <w:tc>
          <w:tcPr>
            <w:tcW w:w="1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1903A41" w14:textId="77777777" w:rsidR="00105521" w:rsidRDefault="00105521">
            <w:pPr>
              <w:rPr>
                <w:rFonts w:cstheme="minorBidi"/>
                <w:sz w:val="22"/>
              </w:rPr>
            </w:pPr>
            <w:r>
              <w:rPr>
                <w:sz w:val="22"/>
              </w:rPr>
              <w:t xml:space="preserve"> Benzodiazepines </w:t>
            </w:r>
          </w:p>
          <w:p w14:paraId="7517AE2B" w14:textId="77777777" w:rsidR="00105521" w:rsidRDefault="00105521">
            <w:pPr>
              <w:rPr>
                <w:sz w:val="22"/>
              </w:rPr>
            </w:pPr>
          </w:p>
          <w:p w14:paraId="2881B0AB" w14:textId="77777777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634C24" w14:textId="77777777" w:rsidR="00105521" w:rsidRDefault="00105521">
            <w:pPr>
              <w:rPr>
                <w:rFonts w:cstheme="minorBidi"/>
                <w:sz w:val="22"/>
              </w:rPr>
            </w:pPr>
            <w:r>
              <w:rPr>
                <w:sz w:val="22"/>
              </w:rPr>
              <w:t xml:space="preserve">Diazepam (Valium) </w:t>
            </w:r>
          </w:p>
          <w:p w14:paraId="1EEDFE5F" w14:textId="77777777" w:rsidR="00115755" w:rsidRDefault="00115755">
            <w:pPr>
              <w:rPr>
                <w:sz w:val="22"/>
              </w:rPr>
            </w:pPr>
            <w:r>
              <w:rPr>
                <w:sz w:val="22"/>
              </w:rPr>
              <w:t>Lorazepam</w:t>
            </w:r>
          </w:p>
          <w:p w14:paraId="066CC784" w14:textId="2B445097" w:rsidR="00105521" w:rsidRDefault="00105521">
            <w:pPr>
              <w:rPr>
                <w:sz w:val="22"/>
              </w:rPr>
            </w:pPr>
            <w:r>
              <w:rPr>
                <w:sz w:val="22"/>
              </w:rPr>
              <w:t xml:space="preserve">(Ativan) </w:t>
            </w:r>
          </w:p>
          <w:p w14:paraId="162EBC8B" w14:textId="77777777" w:rsidR="00105521" w:rsidRDefault="00105521">
            <w:pPr>
              <w:rPr>
                <w:sz w:val="22"/>
                <w:lang w:eastAsia="ja-JP"/>
              </w:rPr>
            </w:pPr>
            <w:r>
              <w:rPr>
                <w:sz w:val="22"/>
              </w:rPr>
              <w:t xml:space="preserve">Alprazolam (Xanax) </w:t>
            </w:r>
          </w:p>
        </w:tc>
        <w:tc>
          <w:tcPr>
            <w:tcW w:w="22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03CCB5" w14:textId="0AB9158D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6DB0FC" w14:textId="38E40CDF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35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39E24B" w14:textId="77777777" w:rsidR="00105521" w:rsidRDefault="00105521" w:rsidP="00105521">
            <w:pPr>
              <w:rPr>
                <w:sz w:val="22"/>
                <w:lang w:eastAsia="ja-JP"/>
              </w:rPr>
            </w:pPr>
          </w:p>
        </w:tc>
      </w:tr>
      <w:tr w:rsidR="00105521" w14:paraId="50F97126" w14:textId="77777777" w:rsidTr="00115755">
        <w:tblPrEx>
          <w:tblLook w:val="00A0" w:firstRow="1" w:lastRow="0" w:firstColumn="1" w:lastColumn="0" w:noHBand="0" w:noVBand="0"/>
        </w:tblPrEx>
        <w:trPr>
          <w:trHeight w:val="503"/>
        </w:trPr>
        <w:tc>
          <w:tcPr>
            <w:tcW w:w="1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9033325" w14:textId="77777777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ACDDD5F" w14:textId="77777777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6B25191" w14:textId="77777777" w:rsidR="00105521" w:rsidRDefault="00105521">
            <w:pPr>
              <w:rPr>
                <w:sz w:val="22"/>
                <w:lang w:eastAsia="ja-JP"/>
              </w:rPr>
            </w:pP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D0C0A9" w14:textId="797C8415" w:rsidR="00105521" w:rsidRDefault="00105521">
            <w:pPr>
              <w:rPr>
                <w:sz w:val="22"/>
                <w:lang w:eastAsia="ja-JP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35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7BC320" w14:textId="77777777" w:rsidR="00105521" w:rsidRDefault="00105521">
            <w:pPr>
              <w:rPr>
                <w:sz w:val="22"/>
                <w:lang w:eastAsia="ja-JP"/>
              </w:rPr>
            </w:pPr>
          </w:p>
        </w:tc>
      </w:tr>
    </w:tbl>
    <w:p w14:paraId="5C2D49BF" w14:textId="77777777" w:rsidR="00105521" w:rsidRPr="00A25C99" w:rsidRDefault="00105521" w:rsidP="0027417D">
      <w:pPr>
        <w:rPr>
          <w:rFonts w:ascii="Cochin" w:hAnsi="Cochin" w:cs="Arial"/>
          <w:color w:val="000000"/>
        </w:rPr>
      </w:pPr>
      <w:bookmarkStart w:id="0" w:name="_GoBack"/>
      <w:bookmarkEnd w:id="0"/>
    </w:p>
    <w:sectPr w:rsidR="00105521" w:rsidRPr="00A25C99" w:rsidSect="00105521">
      <w:headerReference w:type="even" r:id="rId9"/>
      <w:headerReference w:type="first" r:id="rId10"/>
      <w:pgSz w:w="15840" w:h="12240" w:orient="landscape"/>
      <w:pgMar w:top="1170" w:right="1440" w:bottom="1350" w:left="5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AD36DA" w14:textId="77777777" w:rsidR="00F20761" w:rsidRDefault="00F20761" w:rsidP="009B40F7">
      <w:r>
        <w:separator/>
      </w:r>
    </w:p>
  </w:endnote>
  <w:endnote w:type="continuationSeparator" w:id="0">
    <w:p w14:paraId="43366FDA" w14:textId="77777777" w:rsidR="00F20761" w:rsidRDefault="00F20761" w:rsidP="009B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AC81" w14:textId="77777777" w:rsidR="00F20761" w:rsidRDefault="00F20761" w:rsidP="009B40F7">
      <w:r>
        <w:separator/>
      </w:r>
    </w:p>
  </w:footnote>
  <w:footnote w:type="continuationSeparator" w:id="0">
    <w:p w14:paraId="60B84ACA" w14:textId="77777777" w:rsidR="00F20761" w:rsidRDefault="00F20761" w:rsidP="009B40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ABACC" w14:textId="77777777" w:rsidR="00F20761" w:rsidRDefault="00115755">
    <w:pPr>
      <w:pStyle w:val="Header"/>
    </w:pPr>
    <w:sdt>
      <w:sdtPr>
        <w:id w:val="171999623"/>
        <w:placeholder>
          <w:docPart w:val="7837C3E176BABB49A1A844C15E2A5E56"/>
        </w:placeholder>
        <w:temporary/>
        <w:showingPlcHdr/>
      </w:sdtPr>
      <w:sdtEndPr/>
      <w:sdtContent>
        <w:r w:rsidR="00F20761">
          <w:t>[Type text]</w:t>
        </w:r>
      </w:sdtContent>
    </w:sdt>
    <w:r w:rsidR="00F20761">
      <w:ptab w:relativeTo="margin" w:alignment="center" w:leader="none"/>
    </w:r>
    <w:sdt>
      <w:sdtPr>
        <w:id w:val="171999624"/>
        <w:placeholder>
          <w:docPart w:val="AAA1BE5258424F4C82FDAED214ACEBC5"/>
        </w:placeholder>
        <w:temporary/>
        <w:showingPlcHdr/>
      </w:sdtPr>
      <w:sdtEndPr/>
      <w:sdtContent>
        <w:r w:rsidR="00F20761">
          <w:t>[Type text]</w:t>
        </w:r>
      </w:sdtContent>
    </w:sdt>
    <w:r w:rsidR="00F20761">
      <w:ptab w:relativeTo="margin" w:alignment="right" w:leader="none"/>
    </w:r>
    <w:sdt>
      <w:sdtPr>
        <w:id w:val="171999625"/>
        <w:placeholder>
          <w:docPart w:val="27786D20E09B0F4D9DBBFEC91DE2A433"/>
        </w:placeholder>
        <w:temporary/>
        <w:showingPlcHdr/>
      </w:sdtPr>
      <w:sdtEndPr/>
      <w:sdtContent>
        <w:r w:rsidR="00F20761">
          <w:t>[Type text]</w:t>
        </w:r>
      </w:sdtContent>
    </w:sdt>
  </w:p>
  <w:p w14:paraId="2D9CE00E" w14:textId="77777777" w:rsidR="00F20761" w:rsidRDefault="00F20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898" w:type="dxa"/>
      <w:tblLayout w:type="fixed"/>
      <w:tblLook w:val="01E0" w:firstRow="1" w:lastRow="1" w:firstColumn="1" w:lastColumn="1" w:noHBand="0" w:noVBand="0"/>
    </w:tblPr>
    <w:tblGrid>
      <w:gridCol w:w="2148"/>
      <w:gridCol w:w="2190"/>
      <w:gridCol w:w="2760"/>
      <w:gridCol w:w="2610"/>
      <w:gridCol w:w="2550"/>
      <w:gridCol w:w="2640"/>
    </w:tblGrid>
    <w:tr w:rsidR="00105521" w:rsidRPr="00F824CF" w14:paraId="4C8FE945" w14:textId="77777777" w:rsidTr="00F84AC4">
      <w:tc>
        <w:tcPr>
          <w:tcW w:w="214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5BED510" w14:textId="77777777" w:rsidR="00105521" w:rsidRPr="00F824CF" w:rsidRDefault="00105521" w:rsidP="00F84AC4">
          <w:pPr>
            <w:spacing w:before="120" w:after="120"/>
            <w:rPr>
              <w:b/>
              <w:sz w:val="20"/>
              <w:szCs w:val="20"/>
            </w:rPr>
          </w:pPr>
          <w:r w:rsidRPr="00F824CF">
            <w:rPr>
              <w:b/>
              <w:sz w:val="20"/>
              <w:szCs w:val="20"/>
            </w:rPr>
            <w:t>Prototype</w:t>
          </w:r>
        </w:p>
      </w:tc>
      <w:tc>
        <w:tcPr>
          <w:tcW w:w="21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3500C943" w14:textId="77777777" w:rsidR="00105521" w:rsidRPr="00F824CF" w:rsidRDefault="00105521" w:rsidP="00F84AC4">
          <w:pPr>
            <w:spacing w:before="120" w:after="120"/>
            <w:rPr>
              <w:b/>
              <w:sz w:val="20"/>
              <w:szCs w:val="20"/>
            </w:rPr>
          </w:pPr>
          <w:r w:rsidRPr="00F824CF">
            <w:rPr>
              <w:b/>
              <w:sz w:val="20"/>
              <w:szCs w:val="20"/>
            </w:rPr>
            <w:t>Class</w:t>
          </w:r>
        </w:p>
      </w:tc>
      <w:tc>
        <w:tcPr>
          <w:tcW w:w="27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7A35F251" w14:textId="77777777" w:rsidR="00105521" w:rsidRPr="00F824CF" w:rsidRDefault="00105521" w:rsidP="00F84AC4">
          <w:pPr>
            <w:spacing w:before="120" w:after="120"/>
            <w:rPr>
              <w:b/>
              <w:sz w:val="20"/>
              <w:szCs w:val="20"/>
            </w:rPr>
          </w:pPr>
          <w:r w:rsidRPr="00F824CF">
            <w:rPr>
              <w:b/>
              <w:sz w:val="20"/>
              <w:szCs w:val="20"/>
            </w:rPr>
            <w:t>Mechanism of Action/Site of Action</w:t>
          </w:r>
        </w:p>
      </w:tc>
      <w:tc>
        <w:tcPr>
          <w:tcW w:w="261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029E0B9C" w14:textId="77777777" w:rsidR="00105521" w:rsidRPr="00F824CF" w:rsidRDefault="00105521" w:rsidP="00F84AC4">
          <w:pPr>
            <w:spacing w:before="120" w:after="120"/>
            <w:rPr>
              <w:b/>
              <w:sz w:val="20"/>
              <w:szCs w:val="20"/>
            </w:rPr>
          </w:pPr>
          <w:r w:rsidRPr="00F824CF">
            <w:rPr>
              <w:b/>
              <w:sz w:val="20"/>
              <w:szCs w:val="20"/>
            </w:rPr>
            <w:t xml:space="preserve">Therapeutic Use </w:t>
          </w:r>
        </w:p>
      </w:tc>
      <w:tc>
        <w:tcPr>
          <w:tcW w:w="255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04300EA8" w14:textId="77777777" w:rsidR="00105521" w:rsidRPr="00F824CF" w:rsidRDefault="00105521" w:rsidP="00F84AC4">
          <w:pPr>
            <w:spacing w:before="120" w:after="120"/>
            <w:rPr>
              <w:b/>
              <w:sz w:val="20"/>
              <w:szCs w:val="20"/>
            </w:rPr>
          </w:pPr>
          <w:r w:rsidRPr="00F824CF">
            <w:rPr>
              <w:b/>
              <w:sz w:val="20"/>
              <w:szCs w:val="20"/>
            </w:rPr>
            <w:t xml:space="preserve">Major Side Effects </w:t>
          </w:r>
        </w:p>
      </w:tc>
      <w:tc>
        <w:tcPr>
          <w:tcW w:w="264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bottom"/>
        </w:tcPr>
        <w:p w14:paraId="42AEF23D" w14:textId="77777777" w:rsidR="00105521" w:rsidRPr="00F824CF" w:rsidRDefault="00105521" w:rsidP="00F84AC4">
          <w:pPr>
            <w:spacing w:before="120" w:after="120"/>
            <w:rPr>
              <w:b/>
              <w:sz w:val="20"/>
              <w:szCs w:val="20"/>
            </w:rPr>
          </w:pPr>
          <w:r w:rsidRPr="00F824CF">
            <w:rPr>
              <w:b/>
              <w:sz w:val="20"/>
              <w:szCs w:val="20"/>
            </w:rPr>
            <w:t>Major Nursing Implications</w:t>
          </w:r>
        </w:p>
      </w:tc>
    </w:tr>
  </w:tbl>
  <w:p w14:paraId="0E615EE7" w14:textId="77777777" w:rsidR="00105521" w:rsidRDefault="00105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0027B"/>
    <w:multiLevelType w:val="hybridMultilevel"/>
    <w:tmpl w:val="15A6D802"/>
    <w:lvl w:ilvl="0" w:tplc="BAFC0D6A">
      <w:start w:val="2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0F7"/>
    <w:rsid w:val="00005F34"/>
    <w:rsid w:val="00105521"/>
    <w:rsid w:val="00115755"/>
    <w:rsid w:val="0015663B"/>
    <w:rsid w:val="00163809"/>
    <w:rsid w:val="001C31E4"/>
    <w:rsid w:val="0027417D"/>
    <w:rsid w:val="003D1B0E"/>
    <w:rsid w:val="003F1B86"/>
    <w:rsid w:val="00427B9F"/>
    <w:rsid w:val="005C59B2"/>
    <w:rsid w:val="00667C3B"/>
    <w:rsid w:val="006A0C62"/>
    <w:rsid w:val="009625DF"/>
    <w:rsid w:val="00963E26"/>
    <w:rsid w:val="009B40F7"/>
    <w:rsid w:val="00A25C99"/>
    <w:rsid w:val="00AA1FD9"/>
    <w:rsid w:val="00AF619A"/>
    <w:rsid w:val="00B0380A"/>
    <w:rsid w:val="00B36FE3"/>
    <w:rsid w:val="00B423A6"/>
    <w:rsid w:val="00C1545A"/>
    <w:rsid w:val="00C576A5"/>
    <w:rsid w:val="00C85536"/>
    <w:rsid w:val="00D33FB2"/>
    <w:rsid w:val="00D72F86"/>
    <w:rsid w:val="00D74F3E"/>
    <w:rsid w:val="00DC24EE"/>
    <w:rsid w:val="00DD4564"/>
    <w:rsid w:val="00DF2329"/>
    <w:rsid w:val="00EA678B"/>
    <w:rsid w:val="00F20761"/>
    <w:rsid w:val="00F25556"/>
    <w:rsid w:val="00F510B1"/>
    <w:rsid w:val="00FB3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C0F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0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4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F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05521"/>
    <w:rPr>
      <w:rFonts w:eastAsiaTheme="minorHAn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5521"/>
    <w:pPr>
      <w:ind w:left="720"/>
      <w:contextualSpacing/>
    </w:pPr>
    <w:rPr>
      <w:rFonts w:ascii="Cambria" w:eastAsia="Cambria" w:hAnsi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0F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40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0F7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B40F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0F7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105521"/>
    <w:rPr>
      <w:rFonts w:eastAsiaTheme="minorHAnsi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05521"/>
    <w:pPr>
      <w:ind w:left="720"/>
      <w:contextualSpacing/>
    </w:pPr>
    <w:rPr>
      <w:rFonts w:ascii="Cambria" w:eastAsia="Cambria" w:hAnsi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7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75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88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4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9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0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36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66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00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3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837C3E176BABB49A1A844C15E2A5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DAF4B-A7DB-674C-A2B8-B1C8DD2E4692}"/>
      </w:docPartPr>
      <w:docPartBody>
        <w:p w:rsidR="00E47A96" w:rsidRDefault="000B5C33" w:rsidP="000B5C33">
          <w:pPr>
            <w:pStyle w:val="7837C3E176BABB49A1A844C15E2A5E56"/>
          </w:pPr>
          <w:r>
            <w:t>[Type text]</w:t>
          </w:r>
        </w:p>
      </w:docPartBody>
    </w:docPart>
    <w:docPart>
      <w:docPartPr>
        <w:name w:val="AAA1BE5258424F4C82FDAED214ACE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8E17D-2E19-2B47-AEDE-BB0AA6424174}"/>
      </w:docPartPr>
      <w:docPartBody>
        <w:p w:rsidR="00E47A96" w:rsidRDefault="000B5C33" w:rsidP="000B5C33">
          <w:pPr>
            <w:pStyle w:val="AAA1BE5258424F4C82FDAED214ACEBC5"/>
          </w:pPr>
          <w:r>
            <w:t>[Type text]</w:t>
          </w:r>
        </w:p>
      </w:docPartBody>
    </w:docPart>
    <w:docPart>
      <w:docPartPr>
        <w:name w:val="27786D20E09B0F4D9DBBFEC91DE2A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CEC0F-DD76-E347-81E2-97CA9AA2BA9E}"/>
      </w:docPartPr>
      <w:docPartBody>
        <w:p w:rsidR="00E47A96" w:rsidRDefault="000B5C33" w:rsidP="000B5C33">
          <w:pPr>
            <w:pStyle w:val="27786D20E09B0F4D9DBBFEC91DE2A433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chin">
    <w:altName w:val="Trebuchet MS"/>
    <w:charset w:val="00"/>
    <w:family w:val="auto"/>
    <w:pitch w:val="variable"/>
    <w:sig w:usb0="00000001" w:usb1="4000004A" w:usb2="00000000" w:usb3="00000000" w:csb0="00000007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C33"/>
    <w:rsid w:val="000B5C33"/>
    <w:rsid w:val="00E20944"/>
    <w:rsid w:val="00E4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37C3E176BABB49A1A844C15E2A5E56">
    <w:name w:val="7837C3E176BABB49A1A844C15E2A5E56"/>
    <w:rsid w:val="000B5C33"/>
  </w:style>
  <w:style w:type="paragraph" w:customStyle="1" w:styleId="AAA1BE5258424F4C82FDAED214ACEBC5">
    <w:name w:val="AAA1BE5258424F4C82FDAED214ACEBC5"/>
    <w:rsid w:val="000B5C33"/>
  </w:style>
  <w:style w:type="paragraph" w:customStyle="1" w:styleId="27786D20E09B0F4D9DBBFEC91DE2A433">
    <w:name w:val="27786D20E09B0F4D9DBBFEC91DE2A433"/>
    <w:rsid w:val="000B5C33"/>
  </w:style>
  <w:style w:type="paragraph" w:customStyle="1" w:styleId="A9F9A153C41D354894163A4082E235B7">
    <w:name w:val="A9F9A153C41D354894163A4082E235B7"/>
    <w:rsid w:val="000B5C33"/>
  </w:style>
  <w:style w:type="paragraph" w:customStyle="1" w:styleId="7ADF52B6BC4F174ABE563E18D0EC30BB">
    <w:name w:val="7ADF52B6BC4F174ABE563E18D0EC30BB"/>
    <w:rsid w:val="000B5C33"/>
  </w:style>
  <w:style w:type="paragraph" w:customStyle="1" w:styleId="00775724CC3FDE4D8547D634F9801853">
    <w:name w:val="00775724CC3FDE4D8547D634F9801853"/>
    <w:rsid w:val="000B5C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837C3E176BABB49A1A844C15E2A5E56">
    <w:name w:val="7837C3E176BABB49A1A844C15E2A5E56"/>
    <w:rsid w:val="000B5C33"/>
  </w:style>
  <w:style w:type="paragraph" w:customStyle="1" w:styleId="AAA1BE5258424F4C82FDAED214ACEBC5">
    <w:name w:val="AAA1BE5258424F4C82FDAED214ACEBC5"/>
    <w:rsid w:val="000B5C33"/>
  </w:style>
  <w:style w:type="paragraph" w:customStyle="1" w:styleId="27786D20E09B0F4D9DBBFEC91DE2A433">
    <w:name w:val="27786D20E09B0F4D9DBBFEC91DE2A433"/>
    <w:rsid w:val="000B5C33"/>
  </w:style>
  <w:style w:type="paragraph" w:customStyle="1" w:styleId="A9F9A153C41D354894163A4082E235B7">
    <w:name w:val="A9F9A153C41D354894163A4082E235B7"/>
    <w:rsid w:val="000B5C33"/>
  </w:style>
  <w:style w:type="paragraph" w:customStyle="1" w:styleId="7ADF52B6BC4F174ABE563E18D0EC30BB">
    <w:name w:val="7ADF52B6BC4F174ABE563E18D0EC30BB"/>
    <w:rsid w:val="000B5C33"/>
  </w:style>
  <w:style w:type="paragraph" w:customStyle="1" w:styleId="00775724CC3FDE4D8547D634F9801853">
    <w:name w:val="00775724CC3FDE4D8547D634F9801853"/>
    <w:rsid w:val="000B5C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F60508-177A-42CC-A061-45BDA0FEF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Blaire Burstein</dc:creator>
  <cp:lastModifiedBy>Windows User</cp:lastModifiedBy>
  <cp:revision>3</cp:revision>
  <dcterms:created xsi:type="dcterms:W3CDTF">2015-04-02T18:10:00Z</dcterms:created>
  <dcterms:modified xsi:type="dcterms:W3CDTF">2015-04-02T18:25:00Z</dcterms:modified>
</cp:coreProperties>
</file>