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CD1F" w14:textId="47211E54" w:rsidR="00C84273" w:rsidRPr="008E70FE" w:rsidRDefault="00243E49" w:rsidP="00090EED">
      <w:pPr>
        <w:pStyle w:val="Title"/>
      </w:pPr>
      <w:r w:rsidRPr="008E70F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2540B7" wp14:editId="0471DC5A">
                <wp:simplePos x="0" y="0"/>
                <wp:positionH relativeFrom="margin">
                  <wp:align>right</wp:align>
                </wp:positionH>
                <wp:positionV relativeFrom="paragraph">
                  <wp:posOffset>-3093</wp:posOffset>
                </wp:positionV>
                <wp:extent cx="666193" cy="698359"/>
                <wp:effectExtent l="0" t="0" r="635" b="6985"/>
                <wp:wrapSquare wrapText="bothSides"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76073" y="179454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313C7A" id="Group 10" o:spid="_x0000_s1026" style="position:absolute;margin-left:1.25pt;margin-top:-.25pt;width:52.45pt;height:5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">
                <v:rect id="Rectangle 2" o:spid="_x0000_s1027" style="position:absolute;left:1760;top:1794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="00C84273" w:rsidRPr="008E70FE">
        <w:t>WATER</w:t>
      </w:r>
      <w:r w:rsidR="004F0DF0" w:rsidRPr="008E70FE">
        <w:t>-</w:t>
      </w:r>
      <w:r w:rsidR="00C84273" w:rsidRPr="008E70FE">
        <w:t>REACTIVE CHEMICALS</w:t>
      </w:r>
    </w:p>
    <w:p w14:paraId="5ADE6B91" w14:textId="0E507694" w:rsidR="00294DEB" w:rsidRPr="008E70FE" w:rsidRDefault="005C4B40" w:rsidP="00090EED">
      <w:pPr>
        <w:pStyle w:val="BodyText"/>
      </w:pPr>
      <w:r w:rsidRPr="008E70FE">
        <w:t>W</w:t>
      </w:r>
      <w:r w:rsidR="00C84273" w:rsidRPr="008E70FE">
        <w:t>ater</w:t>
      </w:r>
      <w:r w:rsidR="004F0DF0" w:rsidRPr="008E70FE">
        <w:t>-</w:t>
      </w:r>
      <w:r w:rsidR="00C84273" w:rsidRPr="008E70FE">
        <w:t xml:space="preserve">reactive </w:t>
      </w:r>
      <w:r w:rsidR="00643D4F" w:rsidRPr="008E70FE">
        <w:t>materials</w:t>
      </w:r>
      <w:r w:rsidR="00C84273" w:rsidRPr="008E70FE">
        <w:rPr>
          <w:b/>
        </w:rPr>
        <w:t xml:space="preserve"> </w:t>
      </w:r>
      <w:r w:rsidR="00C84273" w:rsidRPr="008E70FE">
        <w:t>produce a toxic or flammable gas</w:t>
      </w:r>
      <w:r w:rsidR="00643D4F" w:rsidRPr="008E70FE">
        <w:t xml:space="preserve"> when exposed to water.</w:t>
      </w:r>
      <w:r w:rsidR="004F0DF0" w:rsidRPr="008E70FE">
        <w:t xml:space="preserve"> </w:t>
      </w:r>
      <w:r w:rsidR="00C84273" w:rsidRPr="008E70FE">
        <w:t>The reaction can also produce heat</w:t>
      </w:r>
      <w:r w:rsidR="000B63B3">
        <w:t>, which</w:t>
      </w:r>
      <w:r w:rsidR="00C84273" w:rsidRPr="008E70FE">
        <w:t xml:space="preserve"> can ignite the flammable gas </w:t>
      </w:r>
      <w:r w:rsidR="0063300D" w:rsidRPr="008E70FE">
        <w:t>and lead to fire</w:t>
      </w:r>
      <w:r w:rsidR="00C84273" w:rsidRPr="008E70FE">
        <w:t>.</w:t>
      </w:r>
      <w:r w:rsidR="0063300D" w:rsidRPr="008E70FE">
        <w:t xml:space="preserve"> Some chemicals are so highly reactive with water that moisture in the air is sufficient to cause a violent reaction.</w:t>
      </w:r>
      <w:r w:rsidR="000B63B3">
        <w:t xml:space="preserve"> Typical gases produced include H</w:t>
      </w:r>
      <w:r w:rsidR="000B63B3" w:rsidRPr="000B63B3">
        <w:rPr>
          <w:vertAlign w:val="subscript"/>
        </w:rPr>
        <w:t>2</w:t>
      </w:r>
      <w:r w:rsidR="000B63B3">
        <w:t>, CH</w:t>
      </w:r>
      <w:r w:rsidR="000B63B3" w:rsidRPr="000B63B3">
        <w:rPr>
          <w:vertAlign w:val="subscript"/>
        </w:rPr>
        <w:t>4</w:t>
      </w:r>
      <w:r w:rsidR="000B63B3">
        <w:t xml:space="preserve"> and other low molecular weight hydrocarbons.</w:t>
      </w:r>
    </w:p>
    <w:p w14:paraId="7EDB777F" w14:textId="77777777" w:rsidR="00294DEB" w:rsidRPr="008E70FE" w:rsidRDefault="00294DEB" w:rsidP="00090EED">
      <w:pPr>
        <w:pStyle w:val="Heading1"/>
        <w:rPr>
          <w:bCs/>
        </w:rPr>
      </w:pPr>
      <w:r w:rsidRPr="008E70FE">
        <w:t>ENGINEERING/VENTILATION CONTROLS</w:t>
      </w:r>
    </w:p>
    <w:p w14:paraId="4A8312C3" w14:textId="2179B9E9" w:rsidR="00D600C8" w:rsidRPr="008E70FE" w:rsidRDefault="003E18AA" w:rsidP="00D600C8">
      <w:pPr>
        <w:pStyle w:val="BodyText"/>
        <w:rPr>
          <w:rFonts w:cs="Segoe UI"/>
        </w:rPr>
      </w:pPr>
      <w:r>
        <w:t>A</w:t>
      </w:r>
      <w:r w:rsidR="00882C58" w:rsidRPr="008E70FE">
        <w:t>dequate general laboratory ventilation must be provided to maintain exposure below safe regulatory limits.</w:t>
      </w:r>
      <w:r w:rsidR="00D600C8" w:rsidRPr="00D600C8">
        <w:t xml:space="preserve"> </w:t>
      </w:r>
      <w:r w:rsidR="00D600C8" w:rsidRPr="008E70FE">
        <w:t>Water</w:t>
      </w:r>
      <w:r w:rsidR="00D600C8">
        <w:t>-</w:t>
      </w:r>
      <w:r w:rsidR="00D600C8" w:rsidRPr="008E70FE">
        <w:t>reactive chemicals may require the use of gloveboxes and/or air</w:t>
      </w:r>
      <w:r w:rsidR="00D600C8">
        <w:t>-</w:t>
      </w:r>
      <w:r w:rsidR="00D600C8" w:rsidRPr="008E70FE">
        <w:t xml:space="preserve"> and water</w:t>
      </w:r>
      <w:r w:rsidR="00D600C8">
        <w:t>-</w:t>
      </w:r>
      <w:r w:rsidR="00D600C8" w:rsidRPr="008E70FE">
        <w:t>free techniques for use and handling.</w:t>
      </w:r>
    </w:p>
    <w:p w14:paraId="501C20AD" w14:textId="3157EDBF" w:rsidR="00294DEB" w:rsidRPr="008E70FE" w:rsidRDefault="007F069A" w:rsidP="008E70FE">
      <w:pPr>
        <w:pStyle w:val="BodyText"/>
        <w:rPr>
          <w:rFonts w:cs="Segoe UI"/>
        </w:rPr>
      </w:pPr>
      <w:r>
        <w:t>W</w:t>
      </w:r>
      <w:r w:rsidR="005D74B7" w:rsidRPr="008E70FE">
        <w:t>ater</w:t>
      </w:r>
      <w:r w:rsidR="008E70FE" w:rsidRPr="008E70FE">
        <w:t>-</w:t>
      </w:r>
      <w:r w:rsidR="005D74B7" w:rsidRPr="008E70FE">
        <w:t>reactive</w:t>
      </w:r>
      <w:r w:rsidR="00294DEB" w:rsidRPr="008E70FE">
        <w:t xml:space="preserve"> chemicals</w:t>
      </w:r>
      <w:r>
        <w:t xml:space="preserve"> that</w:t>
      </w:r>
      <w:r w:rsidR="00294DEB" w:rsidRPr="008E70FE">
        <w:t xml:space="preserve"> are </w:t>
      </w:r>
      <w:r w:rsidR="008E70FE" w:rsidRPr="008E70FE">
        <w:t xml:space="preserve">particularly hazardous substances (i.e., </w:t>
      </w:r>
      <w:r w:rsidR="00294DEB" w:rsidRPr="008E70FE">
        <w:t>carcinogens, acute toxicants</w:t>
      </w:r>
      <w:r w:rsidR="008E70FE" w:rsidRPr="008E70FE">
        <w:t xml:space="preserve"> </w:t>
      </w:r>
      <w:r w:rsidR="00294DEB" w:rsidRPr="008E70FE">
        <w:t>and</w:t>
      </w:r>
      <w:r w:rsidR="008E70FE">
        <w:t>/or</w:t>
      </w:r>
      <w:r w:rsidR="00294DEB" w:rsidRPr="008E70FE">
        <w:t xml:space="preserve"> reproductive toxicants</w:t>
      </w:r>
      <w:r w:rsidR="008E70FE">
        <w:t xml:space="preserve">) </w:t>
      </w:r>
      <w:r w:rsidR="00294DEB" w:rsidRPr="008E70FE">
        <w:t xml:space="preserve">require the use of a </w:t>
      </w:r>
      <w:r w:rsidR="003E18AA">
        <w:t xml:space="preserve">glovebox or </w:t>
      </w:r>
      <w:r w:rsidR="00294DEB" w:rsidRPr="008E70FE">
        <w:t>chemical fume hood.</w:t>
      </w:r>
    </w:p>
    <w:p w14:paraId="4ED7B444" w14:textId="77777777" w:rsidR="00D600C8" w:rsidRPr="00DA7D0C" w:rsidRDefault="00D600C8" w:rsidP="00D600C8">
      <w:pPr>
        <w:pStyle w:val="BodyText"/>
      </w:pPr>
      <w:r w:rsidRPr="00DA7D0C">
        <w:t>If Permissible Exposure Limits (PELs) may be exceeded, a chemical fume hood or other engineering control is required. PELs can be found in Section 8 of an SDS.</w:t>
      </w:r>
    </w:p>
    <w:p w14:paraId="1CEB810F" w14:textId="77777777" w:rsidR="00294DEB" w:rsidRPr="008E70FE" w:rsidRDefault="00243E49" w:rsidP="004F0DF0">
      <w:pPr>
        <w:pStyle w:val="Heading1"/>
        <w:rPr>
          <w:bCs/>
        </w:rPr>
      </w:pPr>
      <w:r w:rsidRPr="008E70FE">
        <w:t xml:space="preserve">SAFE WORK PRACTICES </w:t>
      </w:r>
    </w:p>
    <w:p w14:paraId="7E51F132" w14:textId="77777777" w:rsidR="00F83B58" w:rsidRPr="008E70FE" w:rsidRDefault="00F83B58" w:rsidP="00F83B58">
      <w:pPr>
        <w:pStyle w:val="ListParagraph"/>
      </w:pPr>
      <w:r w:rsidRPr="008E70FE">
        <w:t xml:space="preserve">Follow universal administrative controls described in the </w:t>
      </w:r>
      <w:hyperlink r:id="rId7" w:history="1">
        <w:r w:rsidRPr="008E70FE">
          <w:rPr>
            <w:rStyle w:val="Hyperlink"/>
          </w:rPr>
          <w:t>Chemical Hygiene Plan</w:t>
        </w:r>
      </w:hyperlink>
      <w:r w:rsidRPr="008E70FE">
        <w:t>.</w:t>
      </w:r>
    </w:p>
    <w:p w14:paraId="7BF46604" w14:textId="2A7D36EB" w:rsidR="00640944" w:rsidRPr="00640944" w:rsidRDefault="00640944" w:rsidP="00A65450">
      <w:pPr>
        <w:pStyle w:val="ListParagraph"/>
        <w:rPr>
          <w:rFonts w:cs="Segoe UI"/>
        </w:rPr>
      </w:pPr>
      <w:r>
        <w:rPr>
          <w:rFonts w:cs="Segoe UI"/>
        </w:rPr>
        <w:t xml:space="preserve">Know the signs and symptoms of </w:t>
      </w:r>
      <w:r w:rsidR="00EF08CC">
        <w:rPr>
          <w:rFonts w:cs="Segoe UI"/>
        </w:rPr>
        <w:t>exposure and the gases produced by reaction with water before working with the material.</w:t>
      </w:r>
    </w:p>
    <w:p w14:paraId="66EA667E" w14:textId="15A527CB" w:rsidR="00A65450" w:rsidRPr="008E70FE" w:rsidRDefault="00A65450" w:rsidP="00A65450">
      <w:pPr>
        <w:pStyle w:val="ListParagraph"/>
        <w:rPr>
          <w:rFonts w:cs="Segoe UI"/>
        </w:rPr>
      </w:pPr>
      <w:r>
        <w:t>Remove unnecessary items and flammable or combustible materials from the work area before beginning work with water-reactive chemicals.</w:t>
      </w:r>
    </w:p>
    <w:p w14:paraId="7B6FF497" w14:textId="34964820" w:rsidR="00294DEB" w:rsidRPr="00DF6EA9" w:rsidRDefault="00294DEB" w:rsidP="004B4AC5">
      <w:pPr>
        <w:pStyle w:val="ListParagraph"/>
        <w:rPr>
          <w:rFonts w:cs="Segoe UI"/>
        </w:rPr>
      </w:pPr>
      <w:r w:rsidRPr="008E70FE">
        <w:t>Inspect any air</w:t>
      </w:r>
      <w:r w:rsidR="00653421">
        <w:t>-</w:t>
      </w:r>
      <w:r w:rsidRPr="008E70FE">
        <w:t>free seal on containers with highly reactive and unstable chemicals. If damaged</w:t>
      </w:r>
      <w:r w:rsidR="00AE37D5" w:rsidRPr="008E70FE">
        <w:t>,</w:t>
      </w:r>
      <w:r w:rsidRPr="008E70FE">
        <w:t xml:space="preserve"> </w:t>
      </w:r>
      <w:r w:rsidR="00FB5D81">
        <w:t>contact EHS for removal and disposal</w:t>
      </w:r>
      <w:r w:rsidR="00D77331" w:rsidRPr="008E70FE">
        <w:t>.</w:t>
      </w:r>
    </w:p>
    <w:p w14:paraId="4FB769B9" w14:textId="1C60DFF2" w:rsidR="00DF6EA9" w:rsidRPr="008346E5" w:rsidRDefault="00DF6EA9" w:rsidP="004B4AC5">
      <w:pPr>
        <w:pStyle w:val="ListParagraph"/>
        <w:rPr>
          <w:rFonts w:cs="Segoe UI"/>
        </w:rPr>
      </w:pPr>
      <w:r>
        <w:t>Wash hands thoroughly before leaving the lab.</w:t>
      </w:r>
    </w:p>
    <w:p w14:paraId="604452EF" w14:textId="77777777" w:rsidR="00294DEB" w:rsidRPr="008E70FE" w:rsidRDefault="00294DEB" w:rsidP="004F0DF0">
      <w:pPr>
        <w:pStyle w:val="Heading1"/>
        <w:rPr>
          <w:bCs/>
        </w:rPr>
      </w:pPr>
      <w:r w:rsidRPr="008E70FE">
        <w:t>PPE</w:t>
      </w:r>
    </w:p>
    <w:p w14:paraId="7E3F731B" w14:textId="77777777" w:rsidR="00B81E7C" w:rsidRPr="00B81E7C" w:rsidRDefault="00B81E7C" w:rsidP="004B4AC5">
      <w:pPr>
        <w:pStyle w:val="ListParagraph"/>
        <w:rPr>
          <w:rFonts w:cs="Segoe UI"/>
        </w:rPr>
      </w:pPr>
      <w:r>
        <w:t xml:space="preserve">Eye Protection: </w:t>
      </w:r>
      <w:r w:rsidR="00294DEB" w:rsidRPr="008E70FE">
        <w:t xml:space="preserve">ANSI </w:t>
      </w:r>
      <w:r>
        <w:t xml:space="preserve">Z87.1 </w:t>
      </w:r>
      <w:r w:rsidR="00294DEB" w:rsidRPr="008E70FE">
        <w:t>safety glasses or goggles</w:t>
      </w:r>
    </w:p>
    <w:p w14:paraId="16DC4EB1" w14:textId="346523A8" w:rsidR="00294DEB" w:rsidRPr="000B5704" w:rsidRDefault="00B81E7C" w:rsidP="004B4AC5">
      <w:pPr>
        <w:pStyle w:val="ListParagraph"/>
        <w:rPr>
          <w:rFonts w:cs="Segoe UI"/>
        </w:rPr>
      </w:pPr>
      <w:r>
        <w:t xml:space="preserve">Body Protection: </w:t>
      </w:r>
      <w:r w:rsidR="00294DEB" w:rsidRPr="008E70FE">
        <w:t>lab coat</w:t>
      </w:r>
      <w:r w:rsidR="00D027EE">
        <w:t xml:space="preserve">; avoid synthetic fibers and choose a flame-resistant option when </w:t>
      </w:r>
      <w:r w:rsidR="000B5704">
        <w:t xml:space="preserve">there is a risk of </w:t>
      </w:r>
      <w:proofErr w:type="gramStart"/>
      <w:r w:rsidR="000B5704">
        <w:t>fire</w:t>
      </w:r>
      <w:proofErr w:type="gramEnd"/>
    </w:p>
    <w:p w14:paraId="1CC3965F" w14:textId="43FA9311" w:rsidR="00294DEB" w:rsidRPr="008E70FE" w:rsidRDefault="000B5704" w:rsidP="004B4AC5">
      <w:pPr>
        <w:pStyle w:val="ListParagraph"/>
        <w:rPr>
          <w:rFonts w:cs="Segoe UI"/>
        </w:rPr>
      </w:pPr>
      <w:r>
        <w:t>Hand Protection: protective gloves appropriate for the chemical being used (consult the SDS)</w:t>
      </w:r>
    </w:p>
    <w:p w14:paraId="166C8B96" w14:textId="10958BCE" w:rsidR="00294DEB" w:rsidRPr="008E70FE" w:rsidRDefault="00294DEB" w:rsidP="007D3B8E">
      <w:pPr>
        <w:pStyle w:val="BodyText"/>
        <w:rPr>
          <w:rFonts w:cs="Segoe UI"/>
        </w:rPr>
      </w:pPr>
      <w:r w:rsidRPr="008E70FE">
        <w:t>Additional PPE may be required if the chemical has additional hazard</w:t>
      </w:r>
      <w:r w:rsidR="007D3B8E">
        <w:t xml:space="preserve"> classification(</w:t>
      </w:r>
      <w:r w:rsidRPr="008E70FE">
        <w:t>s</w:t>
      </w:r>
      <w:r w:rsidR="007D3B8E">
        <w:t>)</w:t>
      </w:r>
      <w:r w:rsidRPr="008E70FE">
        <w:t>.</w:t>
      </w:r>
    </w:p>
    <w:p w14:paraId="25931455" w14:textId="77777777" w:rsidR="00294DEB" w:rsidRPr="008E70FE" w:rsidRDefault="00294DEB" w:rsidP="004F0DF0">
      <w:pPr>
        <w:pStyle w:val="Heading1"/>
        <w:rPr>
          <w:bCs/>
        </w:rPr>
      </w:pPr>
      <w:r w:rsidRPr="008E70FE">
        <w:t>HANDLING AND STORAGE</w:t>
      </w:r>
    </w:p>
    <w:p w14:paraId="167FC9A3" w14:textId="77777777" w:rsidR="00294DEB" w:rsidRPr="008E70FE" w:rsidRDefault="00294DEB" w:rsidP="004B4AC5">
      <w:pPr>
        <w:pStyle w:val="ListParagraph"/>
        <w:rPr>
          <w:rFonts w:cs="Segoe UI"/>
        </w:rPr>
      </w:pPr>
      <w:r w:rsidRPr="008E70FE">
        <w:t>Keep containers closed when not in use.</w:t>
      </w:r>
    </w:p>
    <w:p w14:paraId="710D5774" w14:textId="77777777" w:rsidR="00C156D5" w:rsidRPr="00DA7D0C" w:rsidRDefault="00C156D5" w:rsidP="00C156D5">
      <w:pPr>
        <w:pStyle w:val="ListParagraph"/>
      </w:pPr>
      <w:r w:rsidRPr="00DA7D0C">
        <w:t>Ensure containers are in good condition and compatible with the material.</w:t>
      </w:r>
    </w:p>
    <w:p w14:paraId="1CD07284" w14:textId="77777777" w:rsidR="00DF6EA9" w:rsidRPr="00DF6EA9" w:rsidRDefault="00294DEB" w:rsidP="00DF6EA9">
      <w:pPr>
        <w:pStyle w:val="ListParagraph"/>
        <w:rPr>
          <w:rFonts w:cs="Segoe UI"/>
        </w:rPr>
      </w:pPr>
      <w:r w:rsidRPr="008E70FE">
        <w:t>Store in secondary containers away from incompatibles.</w:t>
      </w:r>
      <w:r w:rsidR="00DF6EA9">
        <w:t xml:space="preserve"> </w:t>
      </w:r>
    </w:p>
    <w:p w14:paraId="5F30E45A" w14:textId="77777777" w:rsidR="00DF6EA9" w:rsidRPr="00DF6EA9" w:rsidRDefault="00DF6EA9" w:rsidP="00DF6EA9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>
        <w:t>Storage in a desiccator or glovebox is strongly recommended.</w:t>
      </w:r>
    </w:p>
    <w:p w14:paraId="551ED3A0" w14:textId="77777777" w:rsidR="00DF6EA9" w:rsidRPr="00DF6EA9" w:rsidRDefault="00D77331" w:rsidP="00DF6EA9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 w:rsidRPr="008E70FE">
        <w:t>Alkali metals and metal hydrides can be stored in mineral oil to keep them dry.</w:t>
      </w:r>
      <w:r w:rsidR="004F0DF0" w:rsidRPr="008E70FE">
        <w:t xml:space="preserve"> </w:t>
      </w:r>
    </w:p>
    <w:p w14:paraId="7C54FAAD" w14:textId="10915FCE" w:rsidR="00294DEB" w:rsidRPr="00DF6EA9" w:rsidRDefault="00294DEB" w:rsidP="00DF6EA9">
      <w:pPr>
        <w:pStyle w:val="ListParagraph"/>
        <w:numPr>
          <w:ilvl w:val="1"/>
          <w:numId w:val="3"/>
        </w:numPr>
        <w:ind w:left="1080"/>
        <w:rPr>
          <w:rFonts w:cs="Segoe UI"/>
        </w:rPr>
      </w:pPr>
      <w:r w:rsidRPr="008E70FE">
        <w:t xml:space="preserve">Consult </w:t>
      </w:r>
      <w:r w:rsidR="00DF6EA9">
        <w:t>Sections 7 and 10 of the</w:t>
      </w:r>
      <w:r w:rsidRPr="008E70FE">
        <w:t xml:space="preserve"> SDS for chemical</w:t>
      </w:r>
      <w:r w:rsidR="00DF6EA9">
        <w:t>-</w:t>
      </w:r>
      <w:r w:rsidRPr="008E70FE">
        <w:t>specific storage recommendations.</w:t>
      </w:r>
    </w:p>
    <w:p w14:paraId="20FBA3DA" w14:textId="77777777" w:rsidR="00294DEB" w:rsidRPr="008E70FE" w:rsidRDefault="00294DEB" w:rsidP="004F0DF0">
      <w:pPr>
        <w:pStyle w:val="Heading1"/>
        <w:rPr>
          <w:bCs/>
        </w:rPr>
      </w:pPr>
      <w:r w:rsidRPr="008E70FE">
        <w:t>SPILL AND ACCIDENT PROCEDURE</w:t>
      </w:r>
    </w:p>
    <w:p w14:paraId="44C03C51" w14:textId="77777777" w:rsidR="005E744F" w:rsidRDefault="005E744F" w:rsidP="005E744F">
      <w:pPr>
        <w:pStyle w:val="BodyText"/>
      </w:pPr>
      <w:r w:rsidRPr="008E70FE">
        <w:t xml:space="preserve">Consult the </w:t>
      </w:r>
      <w:hyperlink r:id="rId8" w:history="1">
        <w:r w:rsidRPr="008E70FE">
          <w:rPr>
            <w:rStyle w:val="Hyperlink"/>
          </w:rPr>
          <w:t>Chemical Hygiene Plan</w:t>
        </w:r>
      </w:hyperlink>
      <w:r w:rsidRPr="008E70FE">
        <w:t xml:space="preserve"> for spill and accident procedures.</w:t>
      </w:r>
    </w:p>
    <w:p w14:paraId="5587989F" w14:textId="485371B2" w:rsidR="00A86FF6" w:rsidRPr="00D9243D" w:rsidRDefault="00A86FF6" w:rsidP="005E744F">
      <w:pPr>
        <w:pStyle w:val="BodyText"/>
      </w:pPr>
      <w:r>
        <w:t>Do not use water to put out a fire. Choose a dry chemical or Class D fire extinguisher.</w:t>
      </w:r>
      <w:r w:rsidR="00D9243D" w:rsidRPr="00D9243D">
        <w:t xml:space="preserve"> </w:t>
      </w:r>
      <w:hyperlink r:id="rId9" w:history="1">
        <w:r w:rsidR="00D9243D" w:rsidRPr="00161E16">
          <w:rPr>
            <w:rStyle w:val="Hyperlink"/>
          </w:rPr>
          <w:t>Contact the ASO</w:t>
        </w:r>
      </w:hyperlink>
      <w:r w:rsidR="00D9243D" w:rsidRPr="00161E16">
        <w:t xml:space="preserve"> for assistance identifying an appropriate fire extinguisher.</w:t>
      </w:r>
    </w:p>
    <w:p w14:paraId="7FC361EB" w14:textId="72937141" w:rsidR="00294DEB" w:rsidRPr="008E70FE" w:rsidRDefault="001A6A28" w:rsidP="004F0DF0">
      <w:pPr>
        <w:pStyle w:val="Heading1"/>
        <w:rPr>
          <w:bCs/>
        </w:rPr>
      </w:pPr>
      <w:r>
        <w:lastRenderedPageBreak/>
        <w:t xml:space="preserve">DECONTAMINATION AND </w:t>
      </w:r>
      <w:r w:rsidR="00294DEB" w:rsidRPr="008E70FE">
        <w:t>WASTE DISPOSAL</w:t>
      </w:r>
    </w:p>
    <w:p w14:paraId="695F474E" w14:textId="21A71C4E" w:rsidR="0091739A" w:rsidRPr="00DA7D0C" w:rsidRDefault="0091739A" w:rsidP="0091739A">
      <w:pPr>
        <w:pStyle w:val="ListParagraph"/>
      </w:pPr>
      <w:r w:rsidRPr="00DA7D0C">
        <w:t>Decontaminate work areas, fume hoods/gloveboxes and equipment while wearing proper PPE. Consult the SDS for decontamination procedures.</w:t>
      </w:r>
      <w:r w:rsidR="00752FA8">
        <w:t xml:space="preserve"> Avoid using water.</w:t>
      </w:r>
    </w:p>
    <w:p w14:paraId="67AF4301" w14:textId="54458790" w:rsidR="00F21D40" w:rsidRPr="00B655CD" w:rsidRDefault="00F21D40" w:rsidP="00B655CD">
      <w:pPr>
        <w:pStyle w:val="ListParagraph"/>
        <w:rPr>
          <w:rFonts w:cs="Segoe UI"/>
        </w:rPr>
      </w:pPr>
      <w:r w:rsidRPr="00DA7D0C">
        <w:t xml:space="preserve">Collect waste in chemically compatible containers labeled with a Seattle University </w:t>
      </w:r>
      <w:hyperlink r:id="rId10" w:history="1">
        <w:r w:rsidRPr="00F26F44">
          <w:rPr>
            <w:rStyle w:val="Hyperlink"/>
          </w:rPr>
          <w:t>Hazardous Waste Label</w:t>
        </w:r>
      </w:hyperlink>
      <w:r w:rsidRPr="00DA7D0C">
        <w:t>.</w:t>
      </w:r>
      <w:r w:rsidR="00B655CD" w:rsidRPr="00B655CD">
        <w:t xml:space="preserve"> </w:t>
      </w:r>
      <w:proofErr w:type="gramStart"/>
      <w:r w:rsidR="00B655CD">
        <w:t>As long as</w:t>
      </w:r>
      <w:proofErr w:type="gramEnd"/>
      <w:r w:rsidR="00B655CD">
        <w:t xml:space="preserve"> they are safely contained, there is no need to quench</w:t>
      </w:r>
      <w:r w:rsidR="00B655CD" w:rsidRPr="008E70FE">
        <w:t xml:space="preserve"> water</w:t>
      </w:r>
      <w:r w:rsidR="00B655CD">
        <w:t>-</w:t>
      </w:r>
      <w:r w:rsidR="00B655CD" w:rsidRPr="008E70FE">
        <w:t>reactive materials before disposal.</w:t>
      </w:r>
    </w:p>
    <w:p w14:paraId="100BFD2E" w14:textId="0BC0A396" w:rsidR="00294DEB" w:rsidRPr="008E70FE" w:rsidRDefault="00F21D40" w:rsidP="004B4AC5">
      <w:pPr>
        <w:pStyle w:val="ListParagraph"/>
        <w:rPr>
          <w:rFonts w:cs="Segoe UI"/>
        </w:rPr>
      </w:pPr>
      <w:r>
        <w:t xml:space="preserve">Segregate incompatible waste streams (e.g., </w:t>
      </w:r>
      <w:proofErr w:type="gramStart"/>
      <w:r>
        <w:t>aqueous</w:t>
      </w:r>
      <w:proofErr w:type="gramEnd"/>
      <w:r>
        <w:t xml:space="preserve"> or acidic waste)</w:t>
      </w:r>
      <w:r w:rsidR="000B185A">
        <w:t>. Refer to Section 10 of the SDS for specific incompatibilities.</w:t>
      </w:r>
    </w:p>
    <w:p w14:paraId="65A5C1A2" w14:textId="2DF5A02D" w:rsidR="005F05B8" w:rsidRPr="001A6A28" w:rsidRDefault="001A6A28" w:rsidP="001A6A28">
      <w:pPr>
        <w:pStyle w:val="ListParagraph"/>
      </w:pPr>
      <w:r w:rsidRPr="00DA7D0C">
        <w:t xml:space="preserve">Consult the </w:t>
      </w:r>
      <w:hyperlink r:id="rId11" w:history="1">
        <w:r w:rsidRPr="00DA7D0C">
          <w:rPr>
            <w:rStyle w:val="Hyperlink"/>
          </w:rPr>
          <w:t>Regulated Waste Management policy</w:t>
        </w:r>
      </w:hyperlink>
      <w:r w:rsidRPr="00DA7D0C">
        <w:t xml:space="preserve"> for more details on waste disposal. Specific disposal recommendations are available in the SDS.</w:t>
      </w:r>
    </w:p>
    <w:sectPr w:rsidR="005F05B8" w:rsidRPr="001A6A28" w:rsidSect="00090E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BF5"/>
    <w:multiLevelType w:val="hybridMultilevel"/>
    <w:tmpl w:val="1FFC6134"/>
    <w:lvl w:ilvl="0" w:tplc="773E0020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5F1937"/>
    <w:multiLevelType w:val="hybridMultilevel"/>
    <w:tmpl w:val="27F41EFC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2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784688364">
    <w:abstractNumId w:val="1"/>
  </w:num>
  <w:num w:numId="2" w16cid:durableId="17896778">
    <w:abstractNumId w:val="2"/>
  </w:num>
  <w:num w:numId="3" w16cid:durableId="43263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73"/>
    <w:rsid w:val="000661DF"/>
    <w:rsid w:val="00090EED"/>
    <w:rsid w:val="000B185A"/>
    <w:rsid w:val="000B5704"/>
    <w:rsid w:val="000B63B3"/>
    <w:rsid w:val="00130CE5"/>
    <w:rsid w:val="001A6A28"/>
    <w:rsid w:val="00243E49"/>
    <w:rsid w:val="00294DEB"/>
    <w:rsid w:val="003101AB"/>
    <w:rsid w:val="00366CFE"/>
    <w:rsid w:val="003E18AA"/>
    <w:rsid w:val="004B4AC5"/>
    <w:rsid w:val="004C396F"/>
    <w:rsid w:val="004D558F"/>
    <w:rsid w:val="004F0DF0"/>
    <w:rsid w:val="00576861"/>
    <w:rsid w:val="005C4B40"/>
    <w:rsid w:val="005D74B7"/>
    <w:rsid w:val="005E744F"/>
    <w:rsid w:val="005F05B8"/>
    <w:rsid w:val="006070C5"/>
    <w:rsid w:val="0063300D"/>
    <w:rsid w:val="00640944"/>
    <w:rsid w:val="00643D4F"/>
    <w:rsid w:val="00653421"/>
    <w:rsid w:val="006D6E3F"/>
    <w:rsid w:val="00752FA8"/>
    <w:rsid w:val="007D3B8E"/>
    <w:rsid w:val="007F069A"/>
    <w:rsid w:val="008346E5"/>
    <w:rsid w:val="00882C58"/>
    <w:rsid w:val="008E70FE"/>
    <w:rsid w:val="0091739A"/>
    <w:rsid w:val="00A65450"/>
    <w:rsid w:val="00A86FF6"/>
    <w:rsid w:val="00AE37D5"/>
    <w:rsid w:val="00AE3B85"/>
    <w:rsid w:val="00B64A4B"/>
    <w:rsid w:val="00B655CD"/>
    <w:rsid w:val="00B74B27"/>
    <w:rsid w:val="00B81E7C"/>
    <w:rsid w:val="00C156D5"/>
    <w:rsid w:val="00C506BC"/>
    <w:rsid w:val="00C84273"/>
    <w:rsid w:val="00D027EE"/>
    <w:rsid w:val="00D25C31"/>
    <w:rsid w:val="00D600C8"/>
    <w:rsid w:val="00D77331"/>
    <w:rsid w:val="00D9243D"/>
    <w:rsid w:val="00DF6EA9"/>
    <w:rsid w:val="00E03743"/>
    <w:rsid w:val="00EE337F"/>
    <w:rsid w:val="00EF08CC"/>
    <w:rsid w:val="00F21D40"/>
    <w:rsid w:val="00F83B58"/>
    <w:rsid w:val="00F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68CC"/>
  <w15:chartTrackingRefBased/>
  <w15:docId w15:val="{5055D9CB-7A59-4736-96DA-97ACB027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0EED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090EED"/>
    <w:pPr>
      <w:widowControl/>
      <w:spacing w:before="240"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E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090EED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0EED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90EED"/>
    <w:rPr>
      <w:rFonts w:ascii="Arial" w:eastAsia="Segoe UI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090E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0EED"/>
    <w:rPr>
      <w:rFonts w:ascii="Arial" w:eastAsiaTheme="majorEastAsia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090EED"/>
    <w:rPr>
      <w:rFonts w:ascii="Segoe UI" w:eastAsia="Segoe UI" w:hAnsi="Segoe UI"/>
      <w:b/>
      <w:bCs/>
    </w:rPr>
  </w:style>
  <w:style w:type="character" w:styleId="Hyperlink">
    <w:name w:val="Hyperlink"/>
    <w:basedOn w:val="DefaultParagraphFont"/>
    <w:uiPriority w:val="99"/>
    <w:unhideWhenUsed/>
    <w:rsid w:val="004D558F"/>
    <w:rPr>
      <w:color w:val="0563C1" w:themeColor="hyperlink"/>
      <w:u w:val="single"/>
    </w:rPr>
  </w:style>
  <w:style w:type="paragraph" w:styleId="Title">
    <w:name w:val="Title"/>
    <w:basedOn w:val="Heading2"/>
    <w:next w:val="Normal"/>
    <w:link w:val="TitleChar"/>
    <w:uiPriority w:val="10"/>
    <w:qFormat/>
    <w:rsid w:val="00090EED"/>
    <w:pPr>
      <w:spacing w:before="100" w:beforeAutospacing="1" w:after="100" w:afterAutospacing="1"/>
    </w:pPr>
    <w:rPr>
      <w:rFonts w:ascii="Arial" w:hAnsi="Arial" w:cs="Arial"/>
      <w:b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0EED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B4AC5"/>
    <w:pPr>
      <w:widowControl/>
      <w:numPr>
        <w:numId w:val="3"/>
      </w:numPr>
      <w:spacing w:after="120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u.edu/media/academic-safety/files/Chemical-Hygiene-Pla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attleu.edu/media/academic-safety/files/Chemical-Hygiene-Pla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seattleu.policystat.com/policy/8670318/latest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seattleu.edu/media/facilities-services/ehs-/Hazardous-Waste-Label-for-Avery-516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o@seattle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47</cp:revision>
  <dcterms:created xsi:type="dcterms:W3CDTF">2022-01-24T20:57:00Z</dcterms:created>
  <dcterms:modified xsi:type="dcterms:W3CDTF">2023-04-05T23:50:00Z</dcterms:modified>
</cp:coreProperties>
</file>